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171AF" w14:textId="6442FAA6" w:rsidR="00C609A8" w:rsidRPr="006C3ED8" w:rsidRDefault="00C609A8">
      <w:pPr>
        <w:rPr>
          <w:sz w:val="20"/>
          <w:szCs w:val="20"/>
          <w:lang w:val="hy-AM"/>
        </w:rPr>
      </w:pPr>
    </w:p>
    <w:tbl>
      <w:tblPr>
        <w:tblStyle w:val="TableGrid"/>
        <w:tblW w:w="14691" w:type="dxa"/>
        <w:tblInd w:w="-113" w:type="dxa"/>
        <w:tblLook w:val="04A0" w:firstRow="1" w:lastRow="0" w:firstColumn="1" w:lastColumn="0" w:noHBand="0" w:noVBand="1"/>
      </w:tblPr>
      <w:tblGrid>
        <w:gridCol w:w="589"/>
        <w:gridCol w:w="3063"/>
        <w:gridCol w:w="2514"/>
        <w:gridCol w:w="4112"/>
        <w:gridCol w:w="4405"/>
        <w:gridCol w:w="8"/>
      </w:tblGrid>
      <w:tr w:rsidR="003B0029" w:rsidRPr="006C3ED8" w14:paraId="0743D3E4" w14:textId="77777777" w:rsidTr="00FB3500">
        <w:trPr>
          <w:gridAfter w:val="1"/>
          <w:wAfter w:w="8" w:type="dxa"/>
        </w:trPr>
        <w:tc>
          <w:tcPr>
            <w:tcW w:w="589" w:type="dxa"/>
          </w:tcPr>
          <w:p w14:paraId="1696959A" w14:textId="0ED6E9A8" w:rsidR="00C609A8" w:rsidRPr="006C3ED8" w:rsidRDefault="00C609A8" w:rsidP="00CB11C6">
            <w:pPr>
              <w:jc w:val="center"/>
              <w:rPr>
                <w:b/>
                <w:sz w:val="20"/>
                <w:szCs w:val="20"/>
              </w:rPr>
            </w:pPr>
            <w:r w:rsidRPr="006C3ED8">
              <w:rPr>
                <w:b/>
                <w:sz w:val="20"/>
                <w:szCs w:val="20"/>
              </w:rPr>
              <w:t>N</w:t>
            </w:r>
          </w:p>
        </w:tc>
        <w:tc>
          <w:tcPr>
            <w:tcW w:w="3063" w:type="dxa"/>
          </w:tcPr>
          <w:p w14:paraId="29F5E38D" w14:textId="3694B968" w:rsidR="00C609A8" w:rsidRPr="006C3ED8" w:rsidRDefault="00C609A8" w:rsidP="00CB11C6">
            <w:pPr>
              <w:jc w:val="center"/>
              <w:rPr>
                <w:sz w:val="20"/>
                <w:szCs w:val="20"/>
              </w:rPr>
            </w:pPr>
            <w:r w:rsidRPr="006C3ED8">
              <w:rPr>
                <w:b/>
                <w:sz w:val="20"/>
                <w:szCs w:val="20"/>
              </w:rPr>
              <w:t>ՀՀ սննդամթերքի անվտանգության տեսչական մարմնի ղեկավարի հրամանը</w:t>
            </w:r>
          </w:p>
        </w:tc>
        <w:tc>
          <w:tcPr>
            <w:tcW w:w="2514" w:type="dxa"/>
          </w:tcPr>
          <w:p w14:paraId="59277150" w14:textId="5C6539A8" w:rsidR="00C609A8" w:rsidRPr="006C3ED8" w:rsidRDefault="00C609A8" w:rsidP="00CB11C6">
            <w:pPr>
              <w:jc w:val="center"/>
              <w:rPr>
                <w:sz w:val="20"/>
                <w:szCs w:val="20"/>
              </w:rPr>
            </w:pPr>
            <w:r w:rsidRPr="006C3ED8">
              <w:rPr>
                <w:b/>
                <w:sz w:val="20"/>
                <w:szCs w:val="20"/>
              </w:rPr>
              <w:t>Դիտարկման հիմքը</w:t>
            </w:r>
          </w:p>
        </w:tc>
        <w:tc>
          <w:tcPr>
            <w:tcW w:w="4112" w:type="dxa"/>
          </w:tcPr>
          <w:p w14:paraId="5932E2C7" w14:textId="07E5C681" w:rsidR="00C609A8" w:rsidRPr="006C3ED8" w:rsidRDefault="00C609A8" w:rsidP="00CB11C6">
            <w:pPr>
              <w:jc w:val="center"/>
              <w:rPr>
                <w:sz w:val="20"/>
                <w:szCs w:val="20"/>
              </w:rPr>
            </w:pPr>
            <w:r w:rsidRPr="006C3ED8">
              <w:rPr>
                <w:b/>
                <w:sz w:val="20"/>
                <w:szCs w:val="20"/>
              </w:rPr>
              <w:t>Հայտնաբերված անհմապատասխանությունը</w:t>
            </w:r>
          </w:p>
        </w:tc>
        <w:tc>
          <w:tcPr>
            <w:tcW w:w="4405" w:type="dxa"/>
          </w:tcPr>
          <w:p w14:paraId="1032C888" w14:textId="0D5B10C8" w:rsidR="00C609A8" w:rsidRPr="006C3ED8" w:rsidRDefault="00C609A8" w:rsidP="00CB11C6">
            <w:pPr>
              <w:jc w:val="center"/>
              <w:rPr>
                <w:sz w:val="20"/>
                <w:szCs w:val="20"/>
              </w:rPr>
            </w:pPr>
            <w:r w:rsidRPr="006C3ED8">
              <w:rPr>
                <w:b/>
                <w:sz w:val="20"/>
                <w:szCs w:val="20"/>
              </w:rPr>
              <w:t>Կատարված գործողությունները</w:t>
            </w:r>
          </w:p>
        </w:tc>
      </w:tr>
      <w:tr w:rsidR="00314F97" w:rsidRPr="006C3ED8" w14:paraId="3EA79F2D" w14:textId="77777777" w:rsidTr="00FB3500">
        <w:tc>
          <w:tcPr>
            <w:tcW w:w="589" w:type="dxa"/>
          </w:tcPr>
          <w:p w14:paraId="72A52651" w14:textId="77777777" w:rsidR="00314F97" w:rsidRPr="006C3ED8" w:rsidRDefault="00314F97" w:rsidP="00CB11C6">
            <w:pPr>
              <w:jc w:val="center"/>
              <w:rPr>
                <w:b/>
                <w:sz w:val="20"/>
                <w:szCs w:val="20"/>
                <w:lang w:val="hy-AM"/>
              </w:rPr>
            </w:pPr>
          </w:p>
        </w:tc>
        <w:tc>
          <w:tcPr>
            <w:tcW w:w="14102" w:type="dxa"/>
            <w:gridSpan w:val="5"/>
          </w:tcPr>
          <w:p w14:paraId="04DD7394" w14:textId="6ECF6C52" w:rsidR="00314F97" w:rsidRPr="006C3ED8" w:rsidRDefault="003B0029" w:rsidP="00314F97">
            <w:pPr>
              <w:jc w:val="center"/>
              <w:rPr>
                <w:sz w:val="20"/>
                <w:szCs w:val="20"/>
                <w:lang w:val="hy-AM"/>
              </w:rPr>
            </w:pPr>
            <w:r>
              <w:rPr>
                <w:b/>
                <w:bCs/>
                <w:i/>
                <w:iCs/>
                <w:sz w:val="20"/>
                <w:szCs w:val="20"/>
                <w:shd w:val="clear" w:color="auto" w:fill="FFFFFF"/>
                <w:lang w:val="hy-AM"/>
              </w:rPr>
              <w:t xml:space="preserve">2026 թվական </w:t>
            </w:r>
            <w:r w:rsidR="008421C5">
              <w:rPr>
                <w:b/>
                <w:bCs/>
                <w:i/>
                <w:iCs/>
                <w:sz w:val="20"/>
                <w:szCs w:val="20"/>
                <w:shd w:val="clear" w:color="auto" w:fill="FFFFFF"/>
                <w:lang w:val="hy-AM"/>
              </w:rPr>
              <w:t>2</w:t>
            </w:r>
            <w:r w:rsidR="00314F97" w:rsidRPr="006C3ED8">
              <w:rPr>
                <w:b/>
                <w:bCs/>
                <w:i/>
                <w:iCs/>
                <w:sz w:val="20"/>
                <w:szCs w:val="20"/>
                <w:shd w:val="clear" w:color="auto" w:fill="FFFFFF"/>
                <w:lang w:val="hy-AM"/>
              </w:rPr>
              <w:t>-</w:t>
            </w:r>
            <w:r w:rsidR="008421C5">
              <w:rPr>
                <w:b/>
                <w:bCs/>
                <w:i/>
                <w:iCs/>
                <w:sz w:val="20"/>
                <w:szCs w:val="20"/>
                <w:shd w:val="clear" w:color="auto" w:fill="FFFFFF"/>
                <w:lang w:val="hy-AM"/>
              </w:rPr>
              <w:t xml:space="preserve">րդ </w:t>
            </w:r>
            <w:r w:rsidR="00314F97" w:rsidRPr="006C3ED8">
              <w:rPr>
                <w:b/>
                <w:bCs/>
                <w:i/>
                <w:iCs/>
                <w:sz w:val="20"/>
                <w:szCs w:val="20"/>
                <w:shd w:val="clear" w:color="auto" w:fill="FFFFFF"/>
                <w:lang w:val="hy-AM"/>
              </w:rPr>
              <w:t xml:space="preserve"> եռամսյակ</w:t>
            </w:r>
          </w:p>
        </w:tc>
      </w:tr>
      <w:tr w:rsidR="00992665" w:rsidRPr="008421C5" w14:paraId="473BDC6B" w14:textId="77777777" w:rsidTr="00FB3500">
        <w:trPr>
          <w:gridAfter w:val="1"/>
          <w:wAfter w:w="8" w:type="dxa"/>
        </w:trPr>
        <w:tc>
          <w:tcPr>
            <w:tcW w:w="589" w:type="dxa"/>
          </w:tcPr>
          <w:p w14:paraId="3D3A2E26" w14:textId="78E0C7CD" w:rsidR="00992665" w:rsidRPr="003B0029" w:rsidRDefault="00992665" w:rsidP="00992665">
            <w:pPr>
              <w:jc w:val="center"/>
              <w:rPr>
                <w:b/>
                <w:sz w:val="20"/>
                <w:szCs w:val="20"/>
                <w:lang w:val="hy-AM"/>
              </w:rPr>
            </w:pPr>
            <w:r>
              <w:rPr>
                <w:b/>
                <w:sz w:val="20"/>
                <w:szCs w:val="20"/>
                <w:lang w:val="hy-AM"/>
              </w:rPr>
              <w:t>1</w:t>
            </w:r>
          </w:p>
        </w:tc>
        <w:tc>
          <w:tcPr>
            <w:tcW w:w="3063" w:type="dxa"/>
          </w:tcPr>
          <w:p w14:paraId="7C094B02" w14:textId="17F67338" w:rsidR="00992665" w:rsidRPr="003B0029" w:rsidRDefault="00992665" w:rsidP="00992665">
            <w:pPr>
              <w:rPr>
                <w:sz w:val="20"/>
                <w:szCs w:val="20"/>
                <w:shd w:val="clear" w:color="auto" w:fill="FFFFFF"/>
                <w:lang w:val="hy-AM"/>
              </w:rPr>
            </w:pPr>
            <w:r w:rsidRPr="00406FA3">
              <w:rPr>
                <w:sz w:val="20"/>
                <w:szCs w:val="20"/>
                <w:shd w:val="clear" w:color="auto" w:fill="FFFFFF"/>
                <w:lang w:val="hy-AM"/>
              </w:rPr>
              <w:t>Արձակվել է Տեսչական մարմնի ղեկավարի 2026թվականի</w:t>
            </w:r>
            <w:r w:rsidRPr="00406FA3">
              <w:rPr>
                <w:lang w:val="hy-AM"/>
              </w:rPr>
              <w:t xml:space="preserve"> </w:t>
            </w:r>
            <w:r>
              <w:rPr>
                <w:lang w:val="hy-AM"/>
              </w:rPr>
              <w:t xml:space="preserve">ապրիլի 13-ի </w:t>
            </w:r>
            <w:r w:rsidRPr="00406FA3">
              <w:rPr>
                <w:sz w:val="20"/>
                <w:szCs w:val="20"/>
                <w:shd w:val="clear" w:color="auto" w:fill="FFFFFF"/>
                <w:lang w:val="hy-AM"/>
              </w:rPr>
              <w:t>N 662-Ա ՀԱՅԱՍՏԱՆԻ ՀԱՆՐԱՊԵՏՈՒԹՅԱՆ ՄԱՐԶԵՐՈՒՄ ԵՎ ԵՐԵՎԱՆ ՔԱՂԱՔՈՒՄ ԳՈՐԾՈՂ ԵՐԵԽԱՆԵՐԻ ԱՋԱԿՑՈՒԹՅԱՆ ԿԵՆՏՐՈՆՆԵՐՈՒՄ ԴԻՏԱՐԿՈՒՄ ԻՐԱԿԱՆԱՑՆԵԼՈՒ ՄԱՍԻՆ</w:t>
            </w:r>
          </w:p>
        </w:tc>
        <w:tc>
          <w:tcPr>
            <w:tcW w:w="2514" w:type="dxa"/>
          </w:tcPr>
          <w:p w14:paraId="0B8F7873" w14:textId="64AEDD8B" w:rsidR="00992665" w:rsidRPr="003B0029" w:rsidRDefault="00992665" w:rsidP="00992665">
            <w:pPr>
              <w:rPr>
                <w:rFonts w:cs="Segoe UI"/>
                <w:sz w:val="20"/>
                <w:szCs w:val="20"/>
                <w:shd w:val="clear" w:color="auto" w:fill="FFFFFF"/>
                <w:lang w:val="hy-AM"/>
              </w:rPr>
            </w:pPr>
            <w:r w:rsidRPr="00406FA3">
              <w:rPr>
                <w:rFonts w:cs="Segoe UI"/>
                <w:sz w:val="20"/>
                <w:szCs w:val="20"/>
                <w:shd w:val="clear" w:color="auto" w:fill="FFFFFF"/>
                <w:lang w:val="hy-AM"/>
              </w:rPr>
              <w:t xml:space="preserve">Սննդամթերքի անվտանգության վարչության պետ Գոհար Վարդանյանի՝ 2026 թվականի </w:t>
            </w:r>
            <w:r>
              <w:rPr>
                <w:rFonts w:cs="Segoe UI"/>
                <w:sz w:val="20"/>
                <w:szCs w:val="20"/>
                <w:shd w:val="clear" w:color="auto" w:fill="FFFFFF"/>
                <w:lang w:val="hy-AM"/>
              </w:rPr>
              <w:t>ապրիլ</w:t>
            </w:r>
            <w:r w:rsidRPr="00406FA3">
              <w:rPr>
                <w:rFonts w:cs="Segoe UI"/>
                <w:sz w:val="20"/>
                <w:szCs w:val="20"/>
                <w:shd w:val="clear" w:color="auto" w:fill="FFFFFF"/>
                <w:lang w:val="hy-AM"/>
              </w:rPr>
              <w:t xml:space="preserve">ի </w:t>
            </w:r>
            <w:r>
              <w:rPr>
                <w:rFonts w:cs="Segoe UI"/>
                <w:sz w:val="20"/>
                <w:szCs w:val="20"/>
                <w:shd w:val="clear" w:color="auto" w:fill="FFFFFF"/>
                <w:lang w:val="hy-AM"/>
              </w:rPr>
              <w:t>13</w:t>
            </w:r>
            <w:r w:rsidRPr="00406FA3">
              <w:rPr>
                <w:rFonts w:cs="Segoe UI"/>
                <w:sz w:val="20"/>
                <w:szCs w:val="20"/>
                <w:shd w:val="clear" w:color="auto" w:fill="FFFFFF"/>
                <w:lang w:val="hy-AM"/>
              </w:rPr>
              <w:t>-ի թիվ Ն/6098</w:t>
            </w:r>
            <w:r>
              <w:rPr>
                <w:rFonts w:cs="Segoe UI"/>
                <w:sz w:val="20"/>
                <w:szCs w:val="20"/>
                <w:shd w:val="clear" w:color="auto" w:fill="FFFFFF"/>
                <w:lang w:val="hy-AM"/>
              </w:rPr>
              <w:t>-</w:t>
            </w:r>
            <w:r w:rsidRPr="00406FA3">
              <w:rPr>
                <w:rFonts w:cs="Segoe UI"/>
                <w:sz w:val="20"/>
                <w:szCs w:val="20"/>
                <w:shd w:val="clear" w:color="auto" w:fill="FFFFFF"/>
                <w:lang w:val="hy-AM"/>
              </w:rPr>
              <w:t>2026</w:t>
            </w:r>
            <w:r>
              <w:rPr>
                <w:rFonts w:cs="Segoe UI"/>
                <w:sz w:val="20"/>
                <w:szCs w:val="20"/>
                <w:shd w:val="clear" w:color="auto" w:fill="FFFFFF"/>
                <w:lang w:val="hy-AM"/>
              </w:rPr>
              <w:t xml:space="preserve"> </w:t>
            </w:r>
            <w:r w:rsidRPr="00406FA3">
              <w:rPr>
                <w:rFonts w:cs="Segoe UI"/>
                <w:sz w:val="20"/>
                <w:szCs w:val="20"/>
                <w:shd w:val="clear" w:color="auto" w:fill="FFFFFF"/>
                <w:lang w:val="hy-AM"/>
              </w:rPr>
              <w:t xml:space="preserve">զեկուցագիրը </w:t>
            </w:r>
          </w:p>
        </w:tc>
        <w:tc>
          <w:tcPr>
            <w:tcW w:w="4112" w:type="dxa"/>
          </w:tcPr>
          <w:p w14:paraId="23761229" w14:textId="77777777" w:rsidR="00992665" w:rsidRPr="007C7C5A" w:rsidRDefault="00992665" w:rsidP="00992665">
            <w:pPr>
              <w:spacing w:before="120" w:after="120" w:line="360" w:lineRule="auto"/>
              <w:rPr>
                <w:rFonts w:cs="Tahoma"/>
                <w:sz w:val="20"/>
                <w:szCs w:val="20"/>
                <w:lang w:val="hy-AM"/>
              </w:rPr>
            </w:pPr>
            <w:r w:rsidRPr="007C7C5A">
              <w:rPr>
                <w:rFonts w:cs="Tahoma"/>
                <w:sz w:val="20"/>
                <w:szCs w:val="20"/>
                <w:lang w:val="hy-AM"/>
              </w:rPr>
              <w:t xml:space="preserve">Խախտում՝ </w:t>
            </w:r>
            <w:r>
              <w:rPr>
                <w:rFonts w:cs="Tahoma"/>
                <w:sz w:val="20"/>
                <w:szCs w:val="20"/>
                <w:lang w:val="hy-AM"/>
              </w:rPr>
              <w:t>2</w:t>
            </w:r>
          </w:p>
          <w:p w14:paraId="03A3819F" w14:textId="77777777" w:rsidR="00992665" w:rsidRPr="007C7C5A" w:rsidRDefault="00992665" w:rsidP="00992665">
            <w:pPr>
              <w:spacing w:before="120" w:after="120" w:line="360" w:lineRule="auto"/>
              <w:rPr>
                <w:rFonts w:cs="Tahoma"/>
                <w:sz w:val="20"/>
                <w:szCs w:val="20"/>
                <w:lang w:val="hy-AM"/>
              </w:rPr>
            </w:pPr>
            <w:r w:rsidRPr="007C7C5A">
              <w:rPr>
                <w:rFonts w:cs="Tahoma"/>
                <w:sz w:val="20"/>
                <w:szCs w:val="20"/>
                <w:lang w:val="hy-AM"/>
              </w:rPr>
              <w:t xml:space="preserve"> անհամապատասխանություն չկա՝ </w:t>
            </w:r>
            <w:r>
              <w:rPr>
                <w:rFonts w:cs="Tahoma"/>
                <w:sz w:val="20"/>
                <w:szCs w:val="20"/>
                <w:lang w:val="hy-AM"/>
              </w:rPr>
              <w:t>13</w:t>
            </w:r>
          </w:p>
          <w:p w14:paraId="32B05241" w14:textId="77777777" w:rsidR="00992665" w:rsidRPr="007C7C5A" w:rsidRDefault="00992665" w:rsidP="00992665">
            <w:pPr>
              <w:spacing w:before="120" w:after="120" w:line="360" w:lineRule="auto"/>
              <w:rPr>
                <w:rFonts w:cs="Tahoma"/>
                <w:sz w:val="20"/>
                <w:szCs w:val="20"/>
                <w:lang w:val="hy-AM"/>
              </w:rPr>
            </w:pPr>
          </w:p>
          <w:p w14:paraId="315068DF" w14:textId="77777777" w:rsidR="00992665" w:rsidRPr="007C7C5A" w:rsidRDefault="00992665" w:rsidP="00992665">
            <w:pPr>
              <w:spacing w:before="120" w:after="120" w:line="360" w:lineRule="auto"/>
              <w:rPr>
                <w:rFonts w:cs="Tahoma"/>
                <w:sz w:val="20"/>
                <w:szCs w:val="20"/>
                <w:lang w:val="hy-AM"/>
              </w:rPr>
            </w:pPr>
          </w:p>
          <w:p w14:paraId="74D40402" w14:textId="77777777" w:rsidR="00992665" w:rsidRPr="007C7C5A" w:rsidRDefault="00992665" w:rsidP="00992665">
            <w:pPr>
              <w:spacing w:before="120" w:after="120" w:line="360" w:lineRule="auto"/>
              <w:rPr>
                <w:rFonts w:cs="Tahoma"/>
                <w:sz w:val="20"/>
                <w:szCs w:val="20"/>
                <w:lang w:val="hy-AM"/>
              </w:rPr>
            </w:pPr>
          </w:p>
          <w:p w14:paraId="1A0C9CD6" w14:textId="2F971707" w:rsidR="00992665" w:rsidRPr="003C5151" w:rsidRDefault="00992665" w:rsidP="00992665">
            <w:pPr>
              <w:pStyle w:val="NoSpacing"/>
              <w:spacing w:line="360" w:lineRule="auto"/>
              <w:jc w:val="both"/>
              <w:rPr>
                <w:rFonts w:ascii="GHEA Grapalat" w:hAnsi="GHEA Grapalat" w:cs="Tahoma"/>
                <w:sz w:val="20"/>
                <w:szCs w:val="20"/>
                <w:lang w:val="hy-AM"/>
              </w:rPr>
            </w:pPr>
          </w:p>
        </w:tc>
        <w:tc>
          <w:tcPr>
            <w:tcW w:w="4405" w:type="dxa"/>
          </w:tcPr>
          <w:p w14:paraId="70E97509" w14:textId="525B3FA8" w:rsidR="00992665" w:rsidRPr="003C5151" w:rsidRDefault="00992665" w:rsidP="00992665">
            <w:pPr>
              <w:pStyle w:val="NoSpacing"/>
              <w:spacing w:line="360" w:lineRule="auto"/>
              <w:jc w:val="both"/>
              <w:rPr>
                <w:rFonts w:ascii="GHEA Grapalat" w:hAnsi="GHEA Grapalat" w:cs="Tahoma"/>
                <w:sz w:val="20"/>
                <w:szCs w:val="20"/>
                <w:lang w:val="hy-AM"/>
              </w:rPr>
            </w:pPr>
          </w:p>
        </w:tc>
      </w:tr>
      <w:tr w:rsidR="003A3940" w:rsidRPr="003A3940" w14:paraId="6B00085F" w14:textId="77777777" w:rsidTr="00FB3500">
        <w:trPr>
          <w:gridAfter w:val="1"/>
          <w:wAfter w:w="8" w:type="dxa"/>
        </w:trPr>
        <w:tc>
          <w:tcPr>
            <w:tcW w:w="589" w:type="dxa"/>
          </w:tcPr>
          <w:p w14:paraId="4ADB60AB" w14:textId="27848CED" w:rsidR="003A3940" w:rsidRDefault="003A3940" w:rsidP="003A3940">
            <w:pPr>
              <w:jc w:val="center"/>
              <w:rPr>
                <w:b/>
                <w:sz w:val="20"/>
                <w:szCs w:val="20"/>
                <w:lang w:val="hy-AM"/>
              </w:rPr>
            </w:pPr>
            <w:r>
              <w:rPr>
                <w:b/>
                <w:sz w:val="20"/>
                <w:szCs w:val="20"/>
                <w:lang w:val="hy-AM"/>
              </w:rPr>
              <w:t>2</w:t>
            </w:r>
          </w:p>
        </w:tc>
        <w:tc>
          <w:tcPr>
            <w:tcW w:w="3063" w:type="dxa"/>
          </w:tcPr>
          <w:p w14:paraId="5D1864AC" w14:textId="15AB9917" w:rsidR="003A3940" w:rsidRPr="00406FA3" w:rsidRDefault="003A3940" w:rsidP="003A3940">
            <w:pPr>
              <w:rPr>
                <w:sz w:val="20"/>
                <w:szCs w:val="20"/>
                <w:shd w:val="clear" w:color="auto" w:fill="FFFFFF"/>
                <w:lang w:val="hy-AM"/>
              </w:rPr>
            </w:pPr>
            <w:r w:rsidRPr="00351481">
              <w:rPr>
                <w:bCs/>
                <w:shd w:val="clear" w:color="auto" w:fill="FFFFFF"/>
                <w:lang w:val="hy-AM"/>
              </w:rPr>
              <w:t xml:space="preserve">Արձակվել է Տեսչական մարմնի ղեկավարի 2026 թվականի </w:t>
            </w:r>
            <w:r>
              <w:rPr>
                <w:bCs/>
                <w:shd w:val="clear" w:color="auto" w:fill="FFFFFF"/>
                <w:lang w:val="hy-AM"/>
              </w:rPr>
              <w:t>ապրիլի</w:t>
            </w:r>
            <w:r w:rsidRPr="00351481">
              <w:rPr>
                <w:bCs/>
                <w:shd w:val="clear" w:color="auto" w:fill="FFFFFF"/>
                <w:lang w:val="hy-AM"/>
              </w:rPr>
              <w:t xml:space="preserve"> </w:t>
            </w:r>
            <w:r>
              <w:rPr>
                <w:bCs/>
                <w:shd w:val="clear" w:color="auto" w:fill="FFFFFF"/>
                <w:lang w:val="hy-AM"/>
              </w:rPr>
              <w:t>13</w:t>
            </w:r>
            <w:r w:rsidRPr="00351481">
              <w:rPr>
                <w:bCs/>
                <w:shd w:val="clear" w:color="auto" w:fill="FFFFFF"/>
                <w:lang w:val="hy-AM"/>
              </w:rPr>
              <w:t>-ի </w:t>
            </w:r>
            <w:r w:rsidRPr="00F7580E">
              <w:rPr>
                <w:bCs/>
                <w:shd w:val="clear" w:color="auto" w:fill="FFFFFF"/>
                <w:lang w:val="hy-AM"/>
              </w:rPr>
              <w:t xml:space="preserve"> ՀԱՐՈՒԹՅՈՒՆ ՄԻՐԶԱԽԱՆՅԱՆ ԱՐԹՈՒՐԻ</w:t>
            </w:r>
            <w:r w:rsidRPr="00351481">
              <w:rPr>
                <w:bCs/>
                <w:shd w:val="clear" w:color="auto" w:fill="FFFFFF"/>
                <w:lang w:val="hy-AM"/>
              </w:rPr>
              <w:t xml:space="preserve"> </w:t>
            </w:r>
            <w:r>
              <w:rPr>
                <w:bCs/>
                <w:shd w:val="clear" w:color="auto" w:fill="FFFFFF"/>
                <w:lang w:val="hy-AM"/>
              </w:rPr>
              <w:t>անհատ ձեռնարկատիրոջ մոտ</w:t>
            </w:r>
            <w:r w:rsidRPr="00351481">
              <w:rPr>
                <w:bCs/>
                <w:shd w:val="clear" w:color="auto" w:fill="FFFFFF"/>
                <w:lang w:val="hy-AM"/>
              </w:rPr>
              <w:t xml:space="preserve"> դիտարկում իրականացնելու մասին թիվ </w:t>
            </w:r>
            <w:r w:rsidRPr="00624417">
              <w:rPr>
                <w:b/>
                <w:shd w:val="clear" w:color="auto" w:fill="FFFFFF"/>
                <w:lang w:val="hy-AM"/>
              </w:rPr>
              <w:t>659-Ա</w:t>
            </w:r>
            <w:r w:rsidRPr="00351481">
              <w:rPr>
                <w:bCs/>
                <w:shd w:val="clear" w:color="auto" w:fill="FFFFFF"/>
                <w:lang w:val="hy-AM"/>
              </w:rPr>
              <w:t xml:space="preserve"> հրամանը։</w:t>
            </w:r>
          </w:p>
        </w:tc>
        <w:tc>
          <w:tcPr>
            <w:tcW w:w="2514" w:type="dxa"/>
          </w:tcPr>
          <w:p w14:paraId="0BDB118D" w14:textId="731CB163" w:rsidR="003A3940" w:rsidRPr="00406FA3" w:rsidRDefault="003A3940" w:rsidP="003A3940">
            <w:pPr>
              <w:rPr>
                <w:rFonts w:cs="Segoe UI"/>
                <w:sz w:val="20"/>
                <w:szCs w:val="20"/>
                <w:shd w:val="clear" w:color="auto" w:fill="FFFFFF"/>
                <w:lang w:val="hy-AM"/>
              </w:rPr>
            </w:pPr>
            <w:r w:rsidRPr="00351481">
              <w:rPr>
                <w:rFonts w:cs="Segoe UI"/>
                <w:bCs/>
                <w:shd w:val="clear" w:color="auto" w:fill="FFFFFF"/>
                <w:lang w:val="hy-AM"/>
              </w:rPr>
              <w:t>Դիմում-</w:t>
            </w:r>
            <w:r>
              <w:rPr>
                <w:rFonts w:cs="Segoe UI"/>
                <w:bCs/>
                <w:shd w:val="clear" w:color="auto" w:fill="FFFFFF"/>
                <w:lang w:val="hy-AM"/>
              </w:rPr>
              <w:t>բ</w:t>
            </w:r>
            <w:r w:rsidRPr="00351481">
              <w:rPr>
                <w:rFonts w:cs="Segoe UI"/>
                <w:bCs/>
                <w:shd w:val="clear" w:color="auto" w:fill="FFFFFF"/>
                <w:lang w:val="hy-AM"/>
              </w:rPr>
              <w:t>ողոք</w:t>
            </w:r>
          </w:p>
        </w:tc>
        <w:tc>
          <w:tcPr>
            <w:tcW w:w="4112" w:type="dxa"/>
          </w:tcPr>
          <w:p w14:paraId="2ECE1F59" w14:textId="77777777" w:rsidR="003A3940" w:rsidRPr="00CB6025" w:rsidRDefault="003A3940" w:rsidP="003A3940">
            <w:pPr>
              <w:ind w:firstLine="708"/>
              <w:jc w:val="both"/>
              <w:rPr>
                <w:rFonts w:ascii="MS Mincho" w:eastAsia="MS Mincho" w:hAnsi="MS Mincho" w:cs="MS Mincho"/>
                <w:color w:val="000000"/>
                <w:shd w:val="clear" w:color="auto" w:fill="FFFFFF"/>
                <w:lang w:val="hy-AM"/>
              </w:rPr>
            </w:pPr>
            <w:r>
              <w:rPr>
                <w:color w:val="000000"/>
                <w:shd w:val="clear" w:color="auto" w:fill="FFFFFF"/>
                <w:lang w:val="hy-AM"/>
              </w:rPr>
              <w:t>Դիտարկման ժամանակ նշված ապրանքատեսակից վաճառակետում առկա չի եղել։</w:t>
            </w:r>
          </w:p>
          <w:p w14:paraId="6E3CF362" w14:textId="77777777" w:rsidR="003A3940" w:rsidRPr="007C7C5A" w:rsidRDefault="003A3940" w:rsidP="003A3940">
            <w:pPr>
              <w:spacing w:before="120" w:after="120" w:line="360" w:lineRule="auto"/>
              <w:rPr>
                <w:rFonts w:cs="Tahoma"/>
                <w:sz w:val="20"/>
                <w:szCs w:val="20"/>
                <w:lang w:val="hy-AM"/>
              </w:rPr>
            </w:pPr>
          </w:p>
        </w:tc>
        <w:tc>
          <w:tcPr>
            <w:tcW w:w="4405" w:type="dxa"/>
          </w:tcPr>
          <w:p w14:paraId="3351FA67" w14:textId="349560E4" w:rsidR="003A3940" w:rsidRPr="003C5151" w:rsidRDefault="003A3940" w:rsidP="003A3940">
            <w:pPr>
              <w:pStyle w:val="NoSpacing"/>
              <w:spacing w:line="360" w:lineRule="auto"/>
              <w:jc w:val="both"/>
              <w:rPr>
                <w:rFonts w:ascii="GHEA Grapalat" w:hAnsi="GHEA Grapalat" w:cs="Tahoma"/>
                <w:sz w:val="20"/>
                <w:szCs w:val="20"/>
                <w:lang w:val="hy-AM"/>
              </w:rPr>
            </w:pPr>
            <w:r w:rsidRPr="00351481">
              <w:rPr>
                <w:bCs/>
                <w:lang w:val="hy-AM"/>
              </w:rPr>
              <w:t>Դիտարկման արդյունքում խախտումներ չեն հայտնաբերվել։</w:t>
            </w:r>
          </w:p>
        </w:tc>
      </w:tr>
      <w:tr w:rsidR="003A3940" w:rsidRPr="003A3940" w14:paraId="7923A1E1" w14:textId="77777777" w:rsidTr="00FB3500">
        <w:trPr>
          <w:gridAfter w:val="1"/>
          <w:wAfter w:w="8" w:type="dxa"/>
          <w:trHeight w:val="3077"/>
        </w:trPr>
        <w:tc>
          <w:tcPr>
            <w:tcW w:w="589" w:type="dxa"/>
          </w:tcPr>
          <w:p w14:paraId="319DFA52" w14:textId="7C0D8B40" w:rsidR="003A3940" w:rsidRPr="003B0029" w:rsidRDefault="003A3940" w:rsidP="003A3940">
            <w:pPr>
              <w:jc w:val="center"/>
              <w:rPr>
                <w:b/>
                <w:sz w:val="20"/>
                <w:szCs w:val="20"/>
                <w:lang w:val="hy-AM"/>
              </w:rPr>
            </w:pPr>
            <w:bookmarkStart w:id="0" w:name="_Hlk241740697"/>
            <w:r>
              <w:rPr>
                <w:b/>
                <w:sz w:val="20"/>
                <w:szCs w:val="20"/>
                <w:lang w:val="hy-AM"/>
              </w:rPr>
              <w:t>3</w:t>
            </w:r>
          </w:p>
        </w:tc>
        <w:tc>
          <w:tcPr>
            <w:tcW w:w="3063" w:type="dxa"/>
          </w:tcPr>
          <w:p w14:paraId="1498EF7D" w14:textId="71E10956" w:rsidR="003A3940" w:rsidRPr="003B0029" w:rsidRDefault="003A3940" w:rsidP="003A3940">
            <w:pPr>
              <w:rPr>
                <w:sz w:val="20"/>
                <w:szCs w:val="20"/>
                <w:shd w:val="clear" w:color="auto" w:fill="FFFFFF"/>
                <w:lang w:val="hy-AM"/>
              </w:rPr>
            </w:pPr>
            <w:r w:rsidRPr="00406FA3">
              <w:rPr>
                <w:sz w:val="20"/>
                <w:szCs w:val="20"/>
                <w:shd w:val="clear" w:color="auto" w:fill="FFFFFF"/>
                <w:lang w:val="hy-AM"/>
              </w:rPr>
              <w:t>Արձակվել է Տեսչական մարմնի ղեկավարի 2026թվականի</w:t>
            </w:r>
            <w:r w:rsidRPr="00406FA3">
              <w:rPr>
                <w:lang w:val="hy-AM"/>
              </w:rPr>
              <w:t xml:space="preserve"> </w:t>
            </w:r>
            <w:r>
              <w:rPr>
                <w:lang w:val="hy-AM"/>
              </w:rPr>
              <w:t xml:space="preserve">ապրիլի 29-ի </w:t>
            </w:r>
            <w:r w:rsidRPr="00406FA3">
              <w:rPr>
                <w:sz w:val="20"/>
                <w:szCs w:val="20"/>
                <w:shd w:val="clear" w:color="auto" w:fill="FFFFFF"/>
                <w:lang w:val="hy-AM"/>
              </w:rPr>
              <w:t xml:space="preserve">N </w:t>
            </w:r>
            <w:r>
              <w:rPr>
                <w:sz w:val="20"/>
                <w:szCs w:val="20"/>
                <w:shd w:val="clear" w:color="auto" w:fill="FFFFFF"/>
                <w:lang w:val="hy-AM"/>
              </w:rPr>
              <w:t>853</w:t>
            </w:r>
            <w:r w:rsidRPr="00406FA3">
              <w:rPr>
                <w:sz w:val="20"/>
                <w:szCs w:val="20"/>
                <w:shd w:val="clear" w:color="auto" w:fill="FFFFFF"/>
                <w:lang w:val="hy-AM"/>
              </w:rPr>
              <w:t>-Ա</w:t>
            </w:r>
            <w:r>
              <w:rPr>
                <w:sz w:val="20"/>
                <w:szCs w:val="20"/>
                <w:shd w:val="clear" w:color="auto" w:fill="FFFFFF"/>
                <w:lang w:val="hy-AM"/>
              </w:rPr>
              <w:t>,</w:t>
            </w:r>
            <w:r w:rsidRPr="00992665">
              <w:rPr>
                <w:lang w:val="hy-AM"/>
              </w:rPr>
              <w:t xml:space="preserve"> </w:t>
            </w:r>
            <w:r w:rsidRPr="00992665">
              <w:rPr>
                <w:sz w:val="20"/>
                <w:szCs w:val="20"/>
                <w:shd w:val="clear" w:color="auto" w:fill="FFFFFF"/>
                <w:lang w:val="hy-AM"/>
              </w:rPr>
              <w:t>N 85</w:t>
            </w:r>
            <w:r>
              <w:rPr>
                <w:sz w:val="20"/>
                <w:szCs w:val="20"/>
                <w:shd w:val="clear" w:color="auto" w:fill="FFFFFF"/>
                <w:lang w:val="hy-AM"/>
              </w:rPr>
              <w:t>5</w:t>
            </w:r>
            <w:r w:rsidRPr="00992665">
              <w:rPr>
                <w:sz w:val="20"/>
                <w:szCs w:val="20"/>
                <w:shd w:val="clear" w:color="auto" w:fill="FFFFFF"/>
                <w:lang w:val="hy-AM"/>
              </w:rPr>
              <w:t>-Ա</w:t>
            </w:r>
            <w:r w:rsidRPr="00406FA3">
              <w:rPr>
                <w:sz w:val="20"/>
                <w:szCs w:val="20"/>
                <w:shd w:val="clear" w:color="auto" w:fill="FFFFFF"/>
                <w:lang w:val="hy-AM"/>
              </w:rPr>
              <w:t xml:space="preserve"> ՀԱՅԱՍՏԱՆԻ ՀԱՆՐԱՊԵՏՈՒԹՅԱՆ </w:t>
            </w:r>
            <w:r>
              <w:rPr>
                <w:sz w:val="20"/>
                <w:szCs w:val="20"/>
                <w:shd w:val="clear" w:color="auto" w:fill="FFFFFF"/>
                <w:lang w:val="hy-AM"/>
              </w:rPr>
              <w:t xml:space="preserve">խոշոր իրացման ցանցերում պաղպաղակի նկատմամբ </w:t>
            </w:r>
            <w:r w:rsidRPr="00406FA3">
              <w:rPr>
                <w:sz w:val="20"/>
                <w:szCs w:val="20"/>
                <w:shd w:val="clear" w:color="auto" w:fill="FFFFFF"/>
                <w:lang w:val="hy-AM"/>
              </w:rPr>
              <w:t>ԴԻՏԱՐԿՈՒՄ ԻՐԱԿԱՆԱՑՆԵԼՈՒ ՄԱՍԻՆ</w:t>
            </w:r>
          </w:p>
        </w:tc>
        <w:tc>
          <w:tcPr>
            <w:tcW w:w="2514" w:type="dxa"/>
          </w:tcPr>
          <w:p w14:paraId="4A283DC4" w14:textId="6BF5C843" w:rsidR="003A3940" w:rsidRPr="003B0029" w:rsidRDefault="003A3940" w:rsidP="003A3940">
            <w:pPr>
              <w:spacing w:line="360" w:lineRule="auto"/>
              <w:rPr>
                <w:rFonts w:cs="Segoe UI"/>
                <w:sz w:val="20"/>
                <w:szCs w:val="20"/>
                <w:shd w:val="clear" w:color="auto" w:fill="FFFFFF"/>
                <w:lang w:val="hy-AM"/>
              </w:rPr>
            </w:pPr>
            <w:r w:rsidRPr="00406FA3">
              <w:rPr>
                <w:rFonts w:cs="Segoe UI"/>
                <w:sz w:val="20"/>
                <w:szCs w:val="20"/>
                <w:shd w:val="clear" w:color="auto" w:fill="FFFFFF"/>
                <w:lang w:val="hy-AM"/>
              </w:rPr>
              <w:t xml:space="preserve">Սննդամթերքի անվտանգության վարչության պետ Գոհար Վարդանյանի՝ 2026 թվականի </w:t>
            </w:r>
            <w:r>
              <w:rPr>
                <w:rFonts w:cs="Segoe UI"/>
                <w:sz w:val="20"/>
                <w:szCs w:val="20"/>
                <w:shd w:val="clear" w:color="auto" w:fill="FFFFFF"/>
                <w:lang w:val="hy-AM"/>
              </w:rPr>
              <w:t>ապրիլ</w:t>
            </w:r>
            <w:r w:rsidRPr="00406FA3">
              <w:rPr>
                <w:rFonts w:cs="Segoe UI"/>
                <w:sz w:val="20"/>
                <w:szCs w:val="20"/>
                <w:shd w:val="clear" w:color="auto" w:fill="FFFFFF"/>
                <w:lang w:val="hy-AM"/>
              </w:rPr>
              <w:t xml:space="preserve">ի </w:t>
            </w:r>
            <w:r>
              <w:rPr>
                <w:rFonts w:cs="Segoe UI"/>
                <w:sz w:val="20"/>
                <w:szCs w:val="20"/>
                <w:shd w:val="clear" w:color="auto" w:fill="FFFFFF"/>
                <w:lang w:val="hy-AM"/>
              </w:rPr>
              <w:t>29</w:t>
            </w:r>
            <w:r w:rsidRPr="00406FA3">
              <w:rPr>
                <w:rFonts w:cs="Segoe UI"/>
                <w:sz w:val="20"/>
                <w:szCs w:val="20"/>
                <w:shd w:val="clear" w:color="auto" w:fill="FFFFFF"/>
                <w:lang w:val="hy-AM"/>
              </w:rPr>
              <w:t>-ի թիվ Ն/</w:t>
            </w:r>
            <w:r>
              <w:rPr>
                <w:rFonts w:cs="Segoe UI"/>
                <w:sz w:val="20"/>
                <w:szCs w:val="20"/>
                <w:shd w:val="clear" w:color="auto" w:fill="FFFFFF"/>
                <w:lang w:val="hy-AM"/>
              </w:rPr>
              <w:t>7257-</w:t>
            </w:r>
            <w:r w:rsidRPr="00406FA3">
              <w:rPr>
                <w:rFonts w:cs="Segoe UI"/>
                <w:sz w:val="20"/>
                <w:szCs w:val="20"/>
                <w:shd w:val="clear" w:color="auto" w:fill="FFFFFF"/>
                <w:lang w:val="hy-AM"/>
              </w:rPr>
              <w:t>2026</w:t>
            </w:r>
            <w:r>
              <w:rPr>
                <w:rFonts w:cs="Segoe UI"/>
                <w:sz w:val="20"/>
                <w:szCs w:val="20"/>
                <w:shd w:val="clear" w:color="auto" w:fill="FFFFFF"/>
                <w:lang w:val="hy-AM"/>
              </w:rPr>
              <w:t xml:space="preserve"> </w:t>
            </w:r>
            <w:r w:rsidRPr="00406FA3">
              <w:rPr>
                <w:rFonts w:cs="Segoe UI"/>
                <w:sz w:val="20"/>
                <w:szCs w:val="20"/>
                <w:shd w:val="clear" w:color="auto" w:fill="FFFFFF"/>
                <w:lang w:val="hy-AM"/>
              </w:rPr>
              <w:t xml:space="preserve">զեկուցագիրը </w:t>
            </w:r>
          </w:p>
        </w:tc>
        <w:tc>
          <w:tcPr>
            <w:tcW w:w="4112" w:type="dxa"/>
          </w:tcPr>
          <w:p w14:paraId="04D65A41" w14:textId="4E95FD97" w:rsidR="003A3940" w:rsidRPr="003B0029" w:rsidRDefault="003A3940" w:rsidP="003A3940">
            <w:pPr>
              <w:spacing w:before="120" w:after="120" w:line="360" w:lineRule="auto"/>
              <w:rPr>
                <w:rFonts w:cs="Tahoma"/>
                <w:sz w:val="20"/>
                <w:szCs w:val="20"/>
                <w:lang w:val="hy-AM"/>
              </w:rPr>
            </w:pPr>
            <w:r w:rsidRPr="00992665">
              <w:rPr>
                <w:rFonts w:cs="Tahoma"/>
                <w:sz w:val="20"/>
                <w:szCs w:val="20"/>
                <w:lang w:val="hy-AM"/>
              </w:rPr>
              <w:t>Ընդհանուր առմամբ փորձարկվել են տարբեր տնտեսավարողների կողմից արտադրված շուրջ 17 արտադրատեսակներ, որոնցից միայն 3-ում են արձանագրվել անհամապատասխանություններ, իսկ մնացած արտադրատեսակները համապատասխանել են սահմանված պահանջներին։</w:t>
            </w:r>
          </w:p>
        </w:tc>
        <w:tc>
          <w:tcPr>
            <w:tcW w:w="4405" w:type="dxa"/>
          </w:tcPr>
          <w:p w14:paraId="2E511F1F" w14:textId="2B9CCAEF" w:rsidR="003A3940" w:rsidRPr="003B0029" w:rsidRDefault="003A3940" w:rsidP="003A3940">
            <w:pPr>
              <w:spacing w:line="360" w:lineRule="auto"/>
              <w:jc w:val="both"/>
              <w:rPr>
                <w:sz w:val="20"/>
                <w:szCs w:val="20"/>
                <w:lang w:val="hy-AM"/>
              </w:rPr>
            </w:pPr>
            <w:r w:rsidRPr="00992665">
              <w:rPr>
                <w:sz w:val="20"/>
                <w:szCs w:val="20"/>
                <w:lang w:val="hy-AM"/>
              </w:rPr>
              <w:t>Ըստ իրականացված դիտարկումների և լաբորատոր փորձաքննությունների արդյունքների՝ պաղպաղակների շուկայում ուսումնասիրված արտադրատեսակների գերակշիռ մասը համապատասխանել է ՄՄ ՏԿ 033/2013 տեխնիկական կանոնակարգի պահանջներին։</w:t>
            </w:r>
          </w:p>
        </w:tc>
      </w:tr>
      <w:bookmarkEnd w:id="0"/>
      <w:tr w:rsidR="003A3940" w:rsidRPr="003A3940" w14:paraId="56914D27" w14:textId="77777777" w:rsidTr="00FB3500">
        <w:trPr>
          <w:gridAfter w:val="1"/>
          <w:wAfter w:w="8" w:type="dxa"/>
          <w:trHeight w:val="3077"/>
        </w:trPr>
        <w:tc>
          <w:tcPr>
            <w:tcW w:w="589" w:type="dxa"/>
          </w:tcPr>
          <w:p w14:paraId="196E5785" w14:textId="409EB8E8" w:rsidR="003A3940" w:rsidRPr="003B0029" w:rsidRDefault="003A3940" w:rsidP="003A3940">
            <w:pPr>
              <w:jc w:val="center"/>
              <w:rPr>
                <w:b/>
                <w:sz w:val="20"/>
                <w:szCs w:val="20"/>
                <w:lang w:val="hy-AM"/>
              </w:rPr>
            </w:pPr>
            <w:r>
              <w:rPr>
                <w:b/>
                <w:sz w:val="20"/>
                <w:szCs w:val="20"/>
                <w:lang w:val="hy-AM"/>
              </w:rPr>
              <w:t>4</w:t>
            </w:r>
          </w:p>
        </w:tc>
        <w:tc>
          <w:tcPr>
            <w:tcW w:w="3063" w:type="dxa"/>
          </w:tcPr>
          <w:p w14:paraId="39204FD3" w14:textId="605BC833" w:rsidR="003A3940" w:rsidRPr="00406FA3" w:rsidRDefault="003A3940" w:rsidP="003A3940">
            <w:pPr>
              <w:rPr>
                <w:sz w:val="20"/>
                <w:szCs w:val="20"/>
                <w:shd w:val="clear" w:color="auto" w:fill="FFFFFF"/>
                <w:lang w:val="hy-AM"/>
              </w:rPr>
            </w:pPr>
            <w:r w:rsidRPr="00351481">
              <w:rPr>
                <w:bCs/>
                <w:shd w:val="clear" w:color="auto" w:fill="FFFFFF"/>
                <w:lang w:val="hy-AM"/>
              </w:rPr>
              <w:t>Արձակվել է Տեսչական մարմնի ղեկավարի 2026 թվականի մա</w:t>
            </w:r>
            <w:r>
              <w:rPr>
                <w:bCs/>
                <w:shd w:val="clear" w:color="auto" w:fill="FFFFFF"/>
                <w:lang w:val="hy-AM"/>
              </w:rPr>
              <w:t>յիսի</w:t>
            </w:r>
            <w:r w:rsidRPr="00351481">
              <w:rPr>
                <w:bCs/>
                <w:shd w:val="clear" w:color="auto" w:fill="FFFFFF"/>
                <w:lang w:val="hy-AM"/>
              </w:rPr>
              <w:t xml:space="preserve"> 1</w:t>
            </w:r>
            <w:r>
              <w:rPr>
                <w:bCs/>
                <w:shd w:val="clear" w:color="auto" w:fill="FFFFFF"/>
                <w:lang w:val="hy-AM"/>
              </w:rPr>
              <w:t>5</w:t>
            </w:r>
            <w:r w:rsidRPr="00351481">
              <w:rPr>
                <w:bCs/>
                <w:shd w:val="clear" w:color="auto" w:fill="FFFFFF"/>
                <w:lang w:val="hy-AM"/>
              </w:rPr>
              <w:t xml:space="preserve">-ի ՍԻԹԻ սահմանափակ պատասխանատվությամբ ընկերությունում դիտարկում իրականացնելու մասին թիվ </w:t>
            </w:r>
            <w:r w:rsidRPr="00261FFC">
              <w:rPr>
                <w:b/>
                <w:shd w:val="clear" w:color="auto" w:fill="FFFFFF"/>
                <w:lang w:val="hy-AM"/>
              </w:rPr>
              <w:t>925-Ա</w:t>
            </w:r>
            <w:r w:rsidRPr="00351481">
              <w:rPr>
                <w:bCs/>
                <w:shd w:val="clear" w:color="auto" w:fill="FFFFFF"/>
                <w:lang w:val="hy-AM"/>
              </w:rPr>
              <w:t xml:space="preserve"> հրամանը։</w:t>
            </w:r>
          </w:p>
        </w:tc>
        <w:tc>
          <w:tcPr>
            <w:tcW w:w="2514" w:type="dxa"/>
          </w:tcPr>
          <w:p w14:paraId="27A32892" w14:textId="3C1C247E" w:rsidR="003A3940" w:rsidRPr="00406FA3" w:rsidRDefault="003A3940" w:rsidP="003A3940">
            <w:pPr>
              <w:spacing w:line="360" w:lineRule="auto"/>
              <w:rPr>
                <w:rFonts w:cs="Segoe UI"/>
                <w:sz w:val="20"/>
                <w:szCs w:val="20"/>
                <w:shd w:val="clear" w:color="auto" w:fill="FFFFFF"/>
                <w:lang w:val="hy-AM"/>
              </w:rPr>
            </w:pPr>
            <w:r w:rsidRPr="00351481">
              <w:rPr>
                <w:rFonts w:cs="Segoe UI"/>
                <w:bCs/>
                <w:shd w:val="clear" w:color="auto" w:fill="FFFFFF"/>
                <w:lang w:val="hy-AM"/>
              </w:rPr>
              <w:t>Թեժ գծով ստացված բողոք</w:t>
            </w:r>
          </w:p>
        </w:tc>
        <w:tc>
          <w:tcPr>
            <w:tcW w:w="4112" w:type="dxa"/>
          </w:tcPr>
          <w:p w14:paraId="3958377D" w14:textId="1EB0D90E" w:rsidR="003A3940" w:rsidRPr="00992665" w:rsidRDefault="003A3940" w:rsidP="003A3940">
            <w:pPr>
              <w:spacing w:before="120" w:after="120" w:line="360" w:lineRule="auto"/>
              <w:rPr>
                <w:rFonts w:cs="Tahoma"/>
                <w:sz w:val="20"/>
                <w:szCs w:val="20"/>
                <w:lang w:val="hy-AM"/>
              </w:rPr>
            </w:pPr>
            <w:r w:rsidRPr="00D82C03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 ընթացքում իրականացվել է նմուշառում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82C03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և ներկայացվել «ՀԱԲԼԾԿ» ՊՈԱԿ փորձաքննության «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Ցենտրալնայա կրուպնայա կոմպանիա</w:t>
            </w:r>
            <w:r w:rsidRPr="00D82C03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»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ՍՊԸ-ի կողմից արտադրված՝ վարսակի փաթիլներ ապրանքատեսակից</w:t>
            </w:r>
            <w:r w:rsidRPr="00D82C03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: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</w:tc>
        <w:tc>
          <w:tcPr>
            <w:tcW w:w="4405" w:type="dxa"/>
          </w:tcPr>
          <w:p w14:paraId="0183BB6B" w14:textId="77777777" w:rsidR="003A3940" w:rsidRPr="007C476B" w:rsidRDefault="003A3940" w:rsidP="003A3940">
            <w:pPr>
              <w:spacing w:line="360" w:lineRule="auto"/>
              <w:ind w:firstLine="720"/>
              <w:jc w:val="both"/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 w:rsidRPr="00D82C03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Ըստ 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26</w:t>
            </w:r>
            <w:r w:rsidRPr="00D82C03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.0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5</w:t>
            </w:r>
            <w:r w:rsidRPr="00D82C03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.202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6</w:t>
            </w:r>
            <w:r w:rsidRPr="00D82C03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թ-ի N 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30</w:t>
            </w:r>
            <w:r w:rsidRPr="00D82C03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3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9</w:t>
            </w:r>
            <w:r w:rsidRPr="00D82C03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լաբորատոր փորձարկման արձանագրության արդյունքի 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խախտումներ</w:t>
            </w:r>
            <w:r w:rsidRPr="00850059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չեն հայտնաբերվել</w:t>
            </w:r>
            <w:r w:rsidRPr="00D82C03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:</w:t>
            </w:r>
          </w:p>
          <w:p w14:paraId="08559712" w14:textId="77777777" w:rsidR="003A3940" w:rsidRPr="00992665" w:rsidRDefault="003A3940" w:rsidP="003A3940">
            <w:pPr>
              <w:spacing w:line="360" w:lineRule="auto"/>
              <w:jc w:val="both"/>
              <w:rPr>
                <w:sz w:val="20"/>
                <w:szCs w:val="20"/>
                <w:lang w:val="hy-AM"/>
              </w:rPr>
            </w:pPr>
          </w:p>
        </w:tc>
      </w:tr>
      <w:tr w:rsidR="003A3940" w:rsidRPr="003A3940" w14:paraId="5BAEF626" w14:textId="77777777" w:rsidTr="00FB3500">
        <w:trPr>
          <w:gridAfter w:val="1"/>
          <w:wAfter w:w="8" w:type="dxa"/>
          <w:trHeight w:val="3077"/>
        </w:trPr>
        <w:tc>
          <w:tcPr>
            <w:tcW w:w="589" w:type="dxa"/>
          </w:tcPr>
          <w:p w14:paraId="797D91A6" w14:textId="3CAD72F0" w:rsidR="003A3940" w:rsidRPr="00351481" w:rsidRDefault="003A3940" w:rsidP="003A3940">
            <w:pPr>
              <w:jc w:val="center"/>
              <w:rPr>
                <w:bCs/>
                <w:lang w:val="hy-AM"/>
              </w:rPr>
            </w:pPr>
            <w:r>
              <w:rPr>
                <w:bCs/>
                <w:lang w:val="hy-AM"/>
              </w:rPr>
              <w:t>5</w:t>
            </w:r>
          </w:p>
        </w:tc>
        <w:tc>
          <w:tcPr>
            <w:tcW w:w="3063" w:type="dxa"/>
          </w:tcPr>
          <w:p w14:paraId="61498F27" w14:textId="09EFF391" w:rsidR="003A3940" w:rsidRPr="00351481" w:rsidRDefault="003A3940" w:rsidP="003A3940">
            <w:pPr>
              <w:rPr>
                <w:bCs/>
                <w:shd w:val="clear" w:color="auto" w:fill="FFFFFF"/>
                <w:lang w:val="hy-AM"/>
              </w:rPr>
            </w:pPr>
            <w:r w:rsidRPr="00351481">
              <w:rPr>
                <w:bCs/>
                <w:shd w:val="clear" w:color="auto" w:fill="FFFFFF"/>
                <w:lang w:val="hy-AM"/>
              </w:rPr>
              <w:t>Արձակվել է Տեսչական մարմնի ղեկավարի 2026 թվականի մա</w:t>
            </w:r>
            <w:r>
              <w:rPr>
                <w:bCs/>
                <w:shd w:val="clear" w:color="auto" w:fill="FFFFFF"/>
                <w:lang w:val="hy-AM"/>
              </w:rPr>
              <w:t>յիս</w:t>
            </w:r>
            <w:r w:rsidRPr="00351481">
              <w:rPr>
                <w:bCs/>
                <w:shd w:val="clear" w:color="auto" w:fill="FFFFFF"/>
                <w:lang w:val="hy-AM"/>
              </w:rPr>
              <w:t>ի 20-ի «</w:t>
            </w:r>
            <w:r w:rsidRPr="00F16C2D">
              <w:rPr>
                <w:bCs/>
                <w:shd w:val="clear" w:color="auto" w:fill="FFFFFF"/>
                <w:lang w:val="hy-AM"/>
              </w:rPr>
              <w:t>ՍԻԹԻ</w:t>
            </w:r>
            <w:r w:rsidRPr="00351481">
              <w:rPr>
                <w:bCs/>
                <w:shd w:val="clear" w:color="auto" w:fill="FFFFFF"/>
                <w:lang w:val="hy-AM"/>
              </w:rPr>
              <w:t xml:space="preserve">» սահմանափակ պատասխանատվությամբ  ընկերությունում դիտարկում իրականացնելու մասին թիվ </w:t>
            </w:r>
            <w:r w:rsidRPr="00261FFC">
              <w:rPr>
                <w:b/>
                <w:shd w:val="clear" w:color="auto" w:fill="FFFFFF"/>
                <w:lang w:val="hy-AM"/>
              </w:rPr>
              <w:t>1025-Ա</w:t>
            </w:r>
            <w:r w:rsidRPr="00351481">
              <w:rPr>
                <w:bCs/>
                <w:shd w:val="clear" w:color="auto" w:fill="FFFFFF"/>
                <w:lang w:val="hy-AM"/>
              </w:rPr>
              <w:t xml:space="preserve"> հրամանը։</w:t>
            </w:r>
          </w:p>
        </w:tc>
        <w:tc>
          <w:tcPr>
            <w:tcW w:w="2514" w:type="dxa"/>
          </w:tcPr>
          <w:p w14:paraId="5E05C320" w14:textId="555FC988" w:rsidR="003A3940" w:rsidRPr="00351481" w:rsidRDefault="003A3940" w:rsidP="003A3940">
            <w:pPr>
              <w:spacing w:line="360" w:lineRule="auto"/>
              <w:rPr>
                <w:rFonts w:cs="Segoe UI"/>
                <w:bCs/>
                <w:shd w:val="clear" w:color="auto" w:fill="FFFFFF"/>
                <w:lang w:val="hy-AM"/>
              </w:rPr>
            </w:pPr>
            <w:r w:rsidRPr="00351481">
              <w:rPr>
                <w:rFonts w:cs="Segoe UI"/>
                <w:bCs/>
                <w:shd w:val="clear" w:color="auto" w:fill="FFFFFF"/>
                <w:lang w:val="hy-AM"/>
              </w:rPr>
              <w:t>Թեժ գծով ստացված բողոք</w:t>
            </w:r>
          </w:p>
        </w:tc>
        <w:tc>
          <w:tcPr>
            <w:tcW w:w="4112" w:type="dxa"/>
          </w:tcPr>
          <w:p w14:paraId="56C347A9" w14:textId="77777777" w:rsidR="003A3940" w:rsidRPr="00D82C03" w:rsidRDefault="003A3940" w:rsidP="003A3940">
            <w:pPr>
              <w:spacing w:line="360" w:lineRule="auto"/>
              <w:ind w:firstLine="720"/>
              <w:jc w:val="both"/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 w:rsidRPr="00D82C03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 ընթացքում իրականացվել է նմուշառում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82C03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և ներկայացվել «ՀԱԲԼԾԿ» ՊՈԱԿ փորձաքննության «</w:t>
            </w:r>
            <w:r w:rsidRPr="007B7623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БАБУ</w:t>
            </w:r>
            <w:r w:rsidRPr="00122450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Ш</w:t>
            </w:r>
            <w:r w:rsidRPr="007B7623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КИНА КРИНКА</w:t>
            </w:r>
            <w:r w:rsidRPr="00D82C03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»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B7623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ОАО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-ի կողմից արտադրված՝ </w:t>
            </w:r>
            <w:r w:rsidRPr="00D82C03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«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ՍԻԹԻ</w:t>
            </w:r>
            <w:r w:rsidRPr="00D82C03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»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ՍՊԸ-ի կողմից ներմուծված՝ ՅՈԳՈՒՐՏ</w:t>
            </w:r>
            <w:r w:rsidRPr="00D82C03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«</w:t>
            </w:r>
            <w:r w:rsidRPr="007B7623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GR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EKO</w:t>
            </w:r>
            <w:r w:rsidRPr="00D82C03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»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ՀԱՊԱԼԱՍ, 230 գր</w:t>
            </w:r>
            <w:r w:rsidRPr="00B767D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B767D1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2 %,</w:t>
            </w:r>
            <w:r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արտադրված է՝ 03</w:t>
            </w:r>
            <w:r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1B3C90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0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5</w:t>
            </w:r>
            <w:r w:rsidRPr="001B3C9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1B3C90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202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6, պիտանի է մինչև 02</w:t>
            </w:r>
            <w:r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1B3C90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0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6</w:t>
            </w:r>
            <w:r w:rsidRPr="001B3C9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1B3C90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202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6՝ 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խմորասունկ, բորբոսասունկ </w:t>
            </w:r>
            <w:r w:rsidRPr="00D82C03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ցուցանիշով: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14:paraId="1E1B9B69" w14:textId="77777777" w:rsidR="003A3940" w:rsidRPr="00D82C03" w:rsidRDefault="003A3940" w:rsidP="003A3940">
            <w:pPr>
              <w:spacing w:before="120" w:after="120" w:line="360" w:lineRule="auto"/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</w:p>
        </w:tc>
        <w:tc>
          <w:tcPr>
            <w:tcW w:w="4405" w:type="dxa"/>
          </w:tcPr>
          <w:p w14:paraId="1CA115C2" w14:textId="77777777" w:rsidR="003A3940" w:rsidRPr="00D82C03" w:rsidRDefault="003A3940" w:rsidP="003A3940">
            <w:pPr>
              <w:spacing w:line="360" w:lineRule="auto"/>
              <w:ind w:firstLine="720"/>
              <w:jc w:val="both"/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 w:rsidRPr="00D82C03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Ըստ 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29</w:t>
            </w:r>
            <w:r w:rsidRPr="00D82C03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.0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5</w:t>
            </w:r>
            <w:r w:rsidRPr="00D82C03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.202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6</w:t>
            </w:r>
            <w:r w:rsidRPr="00D82C03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թ-ի N 3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115</w:t>
            </w:r>
            <w:r w:rsidRPr="00D82C03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լաբորատոր փորձարկման արձանագրության արդյունքների սննդամթերքը չի համապատասխանում 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ՄՄ</w:t>
            </w:r>
            <w:r w:rsidRPr="00D82C03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ՏԿ 0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33</w:t>
            </w:r>
            <w:r w:rsidRPr="00D82C03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/201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3 </w:t>
            </w:r>
            <w:r w:rsidRPr="00C35D51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(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հավելված 8, կետ 8</w:t>
            </w:r>
            <w:r w:rsidRPr="00C35D51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)</w:t>
            </w:r>
            <w:r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D82C03"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  <w:t>կանոնակարգի պահանջներին:</w:t>
            </w:r>
          </w:p>
          <w:p w14:paraId="2425DD7E" w14:textId="77777777" w:rsidR="003A3940" w:rsidRPr="00D82C03" w:rsidRDefault="003A3940" w:rsidP="003A3940">
            <w:pPr>
              <w:spacing w:line="360" w:lineRule="auto"/>
              <w:ind w:firstLine="720"/>
              <w:jc w:val="both"/>
              <w:rPr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</w:p>
        </w:tc>
      </w:tr>
      <w:tr w:rsidR="003A3940" w:rsidRPr="003A3940" w14:paraId="289EF292" w14:textId="77777777" w:rsidTr="00FB3500">
        <w:trPr>
          <w:gridAfter w:val="1"/>
          <w:wAfter w:w="8" w:type="dxa"/>
        </w:trPr>
        <w:tc>
          <w:tcPr>
            <w:tcW w:w="589" w:type="dxa"/>
          </w:tcPr>
          <w:p w14:paraId="359FA717" w14:textId="49F48BE0" w:rsidR="003A3940" w:rsidRPr="003B0029" w:rsidRDefault="003A3940" w:rsidP="003A3940">
            <w:pPr>
              <w:spacing w:after="0"/>
              <w:jc w:val="center"/>
              <w:rPr>
                <w:b/>
                <w:sz w:val="20"/>
                <w:szCs w:val="20"/>
                <w:lang w:val="hy-AM"/>
              </w:rPr>
            </w:pPr>
            <w:r>
              <w:rPr>
                <w:b/>
                <w:sz w:val="20"/>
                <w:szCs w:val="20"/>
                <w:lang w:val="hy-AM"/>
              </w:rPr>
              <w:t>6</w:t>
            </w:r>
          </w:p>
        </w:tc>
        <w:tc>
          <w:tcPr>
            <w:tcW w:w="3063" w:type="dxa"/>
          </w:tcPr>
          <w:p w14:paraId="48D9E656" w14:textId="79C64B39" w:rsidR="003A3940" w:rsidRPr="003B0029" w:rsidRDefault="003A3940" w:rsidP="003A3940">
            <w:pPr>
              <w:spacing w:after="0"/>
              <w:rPr>
                <w:sz w:val="20"/>
                <w:szCs w:val="20"/>
                <w:shd w:val="clear" w:color="auto" w:fill="FFFFFF"/>
                <w:lang w:val="hy-AM"/>
              </w:rPr>
            </w:pPr>
            <w:r w:rsidRPr="00D07659">
              <w:rPr>
                <w:sz w:val="20"/>
                <w:szCs w:val="20"/>
                <w:shd w:val="clear" w:color="auto" w:fill="FFFFFF"/>
                <w:lang w:val="hy-AM"/>
              </w:rPr>
              <w:t>Արձակվել է Տեսչական մարմնի ղեկավարի 2026</w:t>
            </w:r>
            <w:r w:rsidRPr="003B0029">
              <w:rPr>
                <w:sz w:val="20"/>
                <w:szCs w:val="20"/>
                <w:shd w:val="clear" w:color="auto" w:fill="FFFFFF"/>
                <w:lang w:val="hy-AM"/>
              </w:rPr>
              <w:t>թվականի</w:t>
            </w:r>
            <w:r>
              <w:rPr>
                <w:sz w:val="20"/>
                <w:szCs w:val="20"/>
                <w:shd w:val="clear" w:color="auto" w:fill="FFFFFF"/>
                <w:lang w:val="hy-AM"/>
              </w:rPr>
              <w:t xml:space="preserve"> մայիսի </w:t>
            </w:r>
            <w:r w:rsidRPr="00D07659">
              <w:rPr>
                <w:sz w:val="20"/>
                <w:szCs w:val="20"/>
                <w:shd w:val="clear" w:color="auto" w:fill="FFFFFF"/>
                <w:lang w:val="hy-AM"/>
              </w:rPr>
              <w:t>29</w:t>
            </w:r>
            <w:r w:rsidRPr="003B0029">
              <w:rPr>
                <w:sz w:val="20"/>
                <w:szCs w:val="20"/>
                <w:shd w:val="clear" w:color="auto" w:fill="FFFFFF"/>
                <w:lang w:val="hy-AM"/>
              </w:rPr>
              <w:t xml:space="preserve"> </w:t>
            </w:r>
            <w:r w:rsidRPr="00D07659">
              <w:rPr>
                <w:sz w:val="20"/>
                <w:szCs w:val="20"/>
                <w:shd w:val="clear" w:color="auto" w:fill="FFFFFF"/>
                <w:lang w:val="hy-AM"/>
              </w:rPr>
              <w:t xml:space="preserve"> N 1079-Ա,1080-Ա, 1081-Ա, 1082-Ա</w:t>
            </w:r>
            <w:r>
              <w:rPr>
                <w:sz w:val="20"/>
                <w:szCs w:val="20"/>
                <w:shd w:val="clear" w:color="auto" w:fill="FFFFFF"/>
                <w:lang w:val="hy-AM"/>
              </w:rPr>
              <w:t xml:space="preserve"> </w:t>
            </w:r>
            <w:r w:rsidRPr="00406FA3">
              <w:rPr>
                <w:sz w:val="20"/>
                <w:szCs w:val="20"/>
                <w:shd w:val="clear" w:color="auto" w:fill="FFFFFF"/>
                <w:lang w:val="hy-AM"/>
              </w:rPr>
              <w:t>ԴԻՏԱՐԿՈՒՄ ԻՐԱԿԱՆԱՑՆԵԼՈՒ ՄԱՍԻՆ</w:t>
            </w:r>
            <w:r>
              <w:rPr>
                <w:sz w:val="20"/>
                <w:szCs w:val="20"/>
                <w:shd w:val="clear" w:color="auto" w:fill="FFFFFF"/>
                <w:lang w:val="hy-AM"/>
              </w:rPr>
              <w:t>խոշոր իրացման ցանցերում</w:t>
            </w:r>
          </w:p>
        </w:tc>
        <w:tc>
          <w:tcPr>
            <w:tcW w:w="2514" w:type="dxa"/>
          </w:tcPr>
          <w:p w14:paraId="6A6647EF" w14:textId="4740B24F" w:rsidR="003A3940" w:rsidRPr="003B0029" w:rsidRDefault="003A3940" w:rsidP="003A3940">
            <w:pPr>
              <w:spacing w:after="0"/>
              <w:rPr>
                <w:rFonts w:cs="Segoe UI"/>
                <w:sz w:val="20"/>
                <w:szCs w:val="20"/>
                <w:shd w:val="clear" w:color="auto" w:fill="FFFFFF"/>
                <w:lang w:val="hy-AM"/>
              </w:rPr>
            </w:pPr>
            <w:r w:rsidRPr="00D07659">
              <w:rPr>
                <w:rFonts w:cs="Segoe UI"/>
                <w:sz w:val="20"/>
                <w:szCs w:val="20"/>
                <w:shd w:val="clear" w:color="auto" w:fill="FFFFFF"/>
                <w:lang w:val="hy-AM"/>
              </w:rPr>
              <w:t>Կաթնամթերքի, մսամթերքի և թռչնամսի նկատմամբ վերահսկողության միջոցառումներ իրականացնելիս անհրաժեշտ է հաշվի առնել տվյալ արտադրատեսակների բարձր ռիսկայնության աստիճանը, ինչպես նաև այն հանգամանքը, որ ԵԱՏՄ անդամ պետություններից ներմուծվող նշված արտադրատեսակները սահմանային վերահսկողության շրջանակում չեն ենթարկվում համապատասխան վերահսկողական միջոցառումների</w:t>
            </w:r>
          </w:p>
        </w:tc>
        <w:tc>
          <w:tcPr>
            <w:tcW w:w="4112" w:type="dxa"/>
          </w:tcPr>
          <w:p w14:paraId="70E27BBB" w14:textId="18054A0F" w:rsidR="003A3940" w:rsidRPr="003B0029" w:rsidRDefault="003A3940" w:rsidP="003A3940">
            <w:pPr>
              <w:spacing w:after="0"/>
              <w:ind w:hanging="90"/>
              <w:jc w:val="both"/>
              <w:rPr>
                <w:sz w:val="20"/>
                <w:szCs w:val="20"/>
                <w:lang w:val="hy-AM"/>
              </w:rPr>
            </w:pPr>
            <w:r w:rsidRPr="003C5151">
              <w:rPr>
                <w:rFonts w:cs="Tahoma"/>
                <w:sz w:val="20"/>
                <w:szCs w:val="20"/>
                <w:lang w:val="hy-AM"/>
              </w:rPr>
              <w:t>4 խոշոր իրացման ցանցերից ընտրված 45 նմուշի լաբորատոր փորձաքննության արդյունքում արձանագրվել է 3 անհամապատասխանություն</w:t>
            </w:r>
          </w:p>
        </w:tc>
        <w:tc>
          <w:tcPr>
            <w:tcW w:w="4405" w:type="dxa"/>
          </w:tcPr>
          <w:p w14:paraId="3BB1A1F4" w14:textId="1DF6CE42" w:rsidR="003A3940" w:rsidRPr="00FF4B2F" w:rsidRDefault="003A3940" w:rsidP="003A3940">
            <w:pPr>
              <w:pStyle w:val="NoSpacing"/>
              <w:spacing w:line="276" w:lineRule="auto"/>
              <w:jc w:val="both"/>
              <w:rPr>
                <w:rFonts w:cs="Calibri"/>
                <w:color w:val="000000"/>
                <w:sz w:val="20"/>
                <w:szCs w:val="20"/>
                <w:lang w:val="hy-AM"/>
              </w:rPr>
            </w:pPr>
            <w:r w:rsidRPr="003C5151">
              <w:rPr>
                <w:rFonts w:ascii="GHEA Grapalat" w:hAnsi="GHEA Grapalat" w:cs="Tahoma"/>
                <w:sz w:val="20"/>
                <w:szCs w:val="20"/>
                <w:lang w:val="hy-AM"/>
              </w:rPr>
              <w:t xml:space="preserve">Վերոնշյալ արտադրանքների համար  </w:t>
            </w:r>
            <w:r w:rsidRPr="003C5151">
              <w:rPr>
                <w:rFonts w:ascii="GHEA Grapalat" w:hAnsi="GHEA Grapalat" w:cs="GHEA Grapalat"/>
                <w:sz w:val="20"/>
                <w:szCs w:val="20"/>
                <w:lang w:val="hy-AM"/>
              </w:rPr>
              <w:t>տրվել</w:t>
            </w:r>
            <w:r w:rsidRPr="003C5151">
              <w:rPr>
                <w:rFonts w:ascii="GHEA Grapalat" w:hAnsi="GHEA Grapalat" w:cs="Tahoma"/>
                <w:sz w:val="20"/>
                <w:szCs w:val="20"/>
                <w:lang w:val="hy-AM"/>
              </w:rPr>
              <w:t xml:space="preserve"> </w:t>
            </w:r>
            <w:r w:rsidRPr="003C5151">
              <w:rPr>
                <w:rFonts w:ascii="GHEA Grapalat" w:hAnsi="GHEA Grapalat" w:cs="GHEA Grapalat"/>
                <w:sz w:val="20"/>
                <w:szCs w:val="20"/>
                <w:lang w:val="hy-AM"/>
              </w:rPr>
              <w:t>է</w:t>
            </w:r>
            <w:r w:rsidRPr="003C5151">
              <w:rPr>
                <w:rFonts w:ascii="GHEA Grapalat" w:hAnsi="GHEA Grapalat" w:cs="Tahoma"/>
                <w:sz w:val="20"/>
                <w:szCs w:val="20"/>
                <w:lang w:val="hy-AM"/>
              </w:rPr>
              <w:t xml:space="preserve"> </w:t>
            </w:r>
            <w:r w:rsidRPr="003C5151">
              <w:rPr>
                <w:rFonts w:ascii="GHEA Grapalat" w:hAnsi="GHEA Grapalat" w:cs="GHEA Grapalat"/>
                <w:sz w:val="20"/>
                <w:szCs w:val="20"/>
                <w:lang w:val="hy-AM"/>
              </w:rPr>
              <w:t>կարգադրագիր</w:t>
            </w:r>
            <w:r w:rsidRPr="003C5151">
              <w:rPr>
                <w:rFonts w:ascii="GHEA Grapalat" w:hAnsi="GHEA Grapalat" w:cs="Tahoma"/>
                <w:sz w:val="20"/>
                <w:szCs w:val="20"/>
                <w:lang w:val="hy-AM"/>
              </w:rPr>
              <w:t xml:space="preserve"> </w:t>
            </w:r>
            <w:r w:rsidRPr="003C5151">
              <w:rPr>
                <w:rFonts w:ascii="GHEA Grapalat" w:hAnsi="GHEA Grapalat" w:cs="GHEA Grapalat"/>
                <w:sz w:val="20"/>
                <w:szCs w:val="20"/>
                <w:lang w:val="hy-AM"/>
              </w:rPr>
              <w:t>արտադրանքի</w:t>
            </w:r>
            <w:r w:rsidRPr="003C5151">
              <w:rPr>
                <w:rFonts w:ascii="GHEA Grapalat" w:hAnsi="GHEA Grapalat" w:cs="Tahoma"/>
                <w:sz w:val="20"/>
                <w:szCs w:val="20"/>
                <w:lang w:val="hy-AM"/>
              </w:rPr>
              <w:t xml:space="preserve"> </w:t>
            </w:r>
            <w:r w:rsidRPr="003C5151">
              <w:rPr>
                <w:rFonts w:ascii="GHEA Grapalat" w:hAnsi="GHEA Grapalat" w:cs="GHEA Grapalat"/>
                <w:sz w:val="20"/>
                <w:szCs w:val="20"/>
                <w:lang w:val="hy-AM"/>
              </w:rPr>
              <w:t>իրացումն</w:t>
            </w:r>
            <w:r w:rsidRPr="003C5151">
              <w:rPr>
                <w:rFonts w:ascii="GHEA Grapalat" w:hAnsi="GHEA Grapalat" w:cs="Tahoma"/>
                <w:sz w:val="20"/>
                <w:szCs w:val="20"/>
                <w:lang w:val="hy-AM"/>
              </w:rPr>
              <w:t xml:space="preserve"> </w:t>
            </w:r>
            <w:r w:rsidRPr="003C5151">
              <w:rPr>
                <w:rFonts w:ascii="GHEA Grapalat" w:hAnsi="GHEA Grapalat" w:cs="GHEA Grapalat"/>
                <w:sz w:val="20"/>
                <w:szCs w:val="20"/>
                <w:lang w:val="hy-AM"/>
              </w:rPr>
              <w:t>արգելելու</w:t>
            </w:r>
            <w:r w:rsidRPr="003C5151">
              <w:rPr>
                <w:rFonts w:ascii="GHEA Grapalat" w:hAnsi="GHEA Grapalat" w:cs="Tahoma"/>
                <w:sz w:val="20"/>
                <w:szCs w:val="20"/>
                <w:lang w:val="hy-AM"/>
              </w:rPr>
              <w:t xml:space="preserve">, </w:t>
            </w:r>
            <w:r w:rsidRPr="003C5151">
              <w:rPr>
                <w:rFonts w:ascii="GHEA Grapalat" w:hAnsi="GHEA Grapalat" w:cs="GHEA Grapalat"/>
                <w:sz w:val="20"/>
                <w:szCs w:val="20"/>
                <w:lang w:val="hy-AM"/>
              </w:rPr>
              <w:t>շուկայից</w:t>
            </w:r>
            <w:r w:rsidRPr="003C5151">
              <w:rPr>
                <w:rFonts w:ascii="GHEA Grapalat" w:hAnsi="GHEA Grapalat" w:cs="Tahoma"/>
                <w:sz w:val="20"/>
                <w:szCs w:val="20"/>
                <w:lang w:val="hy-AM"/>
              </w:rPr>
              <w:t xml:space="preserve"> </w:t>
            </w:r>
            <w:r w:rsidRPr="003C5151">
              <w:rPr>
                <w:rFonts w:ascii="GHEA Grapalat" w:hAnsi="GHEA Grapalat" w:cs="GHEA Grapalat"/>
                <w:sz w:val="20"/>
                <w:szCs w:val="20"/>
                <w:lang w:val="hy-AM"/>
              </w:rPr>
              <w:t>հետ</w:t>
            </w:r>
            <w:r w:rsidRPr="003C5151">
              <w:rPr>
                <w:rFonts w:ascii="GHEA Grapalat" w:hAnsi="GHEA Grapalat" w:cs="Tahoma"/>
                <w:sz w:val="20"/>
                <w:szCs w:val="20"/>
                <w:lang w:val="hy-AM"/>
              </w:rPr>
              <w:t xml:space="preserve"> </w:t>
            </w:r>
            <w:r w:rsidRPr="003C5151">
              <w:rPr>
                <w:rFonts w:ascii="GHEA Grapalat" w:hAnsi="GHEA Grapalat" w:cs="GHEA Grapalat"/>
                <w:sz w:val="20"/>
                <w:szCs w:val="20"/>
                <w:lang w:val="hy-AM"/>
              </w:rPr>
              <w:t>կանչելու</w:t>
            </w:r>
            <w:r w:rsidRPr="003C5151">
              <w:rPr>
                <w:rFonts w:ascii="GHEA Grapalat" w:hAnsi="GHEA Grapalat" w:cs="Tahoma"/>
                <w:sz w:val="20"/>
                <w:szCs w:val="20"/>
                <w:lang w:val="hy-AM"/>
              </w:rPr>
              <w:t xml:space="preserve">, </w:t>
            </w:r>
            <w:r w:rsidRPr="003C5151">
              <w:rPr>
                <w:rFonts w:ascii="GHEA Grapalat" w:hAnsi="GHEA Grapalat" w:cs="GHEA Grapalat"/>
                <w:sz w:val="20"/>
                <w:szCs w:val="20"/>
                <w:lang w:val="hy-AM"/>
              </w:rPr>
              <w:t>ոչնչացնելու</w:t>
            </w:r>
            <w:r w:rsidRPr="003C5151">
              <w:rPr>
                <w:rFonts w:ascii="GHEA Grapalat" w:hAnsi="GHEA Grapalat" w:cs="Tahoma"/>
                <w:sz w:val="20"/>
                <w:szCs w:val="20"/>
                <w:lang w:val="hy-AM"/>
              </w:rPr>
              <w:t xml:space="preserve"> </w:t>
            </w:r>
            <w:r w:rsidRPr="003C5151">
              <w:rPr>
                <w:rFonts w:ascii="GHEA Grapalat" w:hAnsi="GHEA Grapalat" w:cs="GHEA Grapalat"/>
                <w:sz w:val="20"/>
                <w:szCs w:val="20"/>
                <w:lang w:val="hy-AM"/>
              </w:rPr>
              <w:t>կամ</w:t>
            </w:r>
            <w:r w:rsidRPr="003C5151">
              <w:rPr>
                <w:rFonts w:ascii="GHEA Grapalat" w:hAnsi="GHEA Grapalat" w:cs="Tahoma"/>
                <w:sz w:val="20"/>
                <w:szCs w:val="20"/>
                <w:lang w:val="hy-AM"/>
              </w:rPr>
              <w:t xml:space="preserve"> </w:t>
            </w:r>
            <w:r w:rsidRPr="003C5151">
              <w:rPr>
                <w:rFonts w:ascii="GHEA Grapalat" w:hAnsi="GHEA Grapalat" w:cs="GHEA Grapalat"/>
                <w:sz w:val="20"/>
                <w:szCs w:val="20"/>
                <w:lang w:val="hy-AM"/>
              </w:rPr>
              <w:t>օգտահանելու</w:t>
            </w:r>
            <w:r w:rsidRPr="003C5151">
              <w:rPr>
                <w:rFonts w:ascii="GHEA Grapalat" w:hAnsi="GHEA Grapalat" w:cs="Tahoma"/>
                <w:sz w:val="20"/>
                <w:szCs w:val="20"/>
                <w:lang w:val="hy-AM"/>
              </w:rPr>
              <w:t xml:space="preserve"> </w:t>
            </w:r>
            <w:r w:rsidRPr="003C5151">
              <w:rPr>
                <w:rFonts w:ascii="GHEA Grapalat" w:hAnsi="GHEA Grapalat" w:cs="GHEA Grapalat"/>
                <w:sz w:val="20"/>
                <w:szCs w:val="20"/>
                <w:lang w:val="hy-AM"/>
              </w:rPr>
              <w:t>մասին</w:t>
            </w:r>
            <w:r w:rsidRPr="003C5151">
              <w:rPr>
                <w:rFonts w:ascii="GHEA Grapalat" w:hAnsi="GHEA Grapalat" w:cs="Tahoma"/>
                <w:sz w:val="20"/>
                <w:szCs w:val="20"/>
                <w:lang w:val="hy-AM"/>
              </w:rPr>
              <w:t xml:space="preserve">, </w:t>
            </w:r>
            <w:r w:rsidRPr="003C5151">
              <w:rPr>
                <w:rFonts w:ascii="GHEA Grapalat" w:hAnsi="GHEA Grapalat" w:cs="GHEA Grapalat"/>
                <w:sz w:val="20"/>
                <w:szCs w:val="20"/>
                <w:lang w:val="hy-AM"/>
              </w:rPr>
              <w:t>որի</w:t>
            </w:r>
            <w:r w:rsidRPr="003C5151">
              <w:rPr>
                <w:rFonts w:ascii="GHEA Grapalat" w:hAnsi="GHEA Grapalat" w:cs="Tahoma"/>
                <w:sz w:val="20"/>
                <w:szCs w:val="20"/>
                <w:lang w:val="hy-AM"/>
              </w:rPr>
              <w:t xml:space="preserve"> </w:t>
            </w:r>
            <w:r w:rsidRPr="003C5151">
              <w:rPr>
                <w:rFonts w:ascii="GHEA Grapalat" w:hAnsi="GHEA Grapalat" w:cs="GHEA Grapalat"/>
                <w:sz w:val="20"/>
                <w:szCs w:val="20"/>
                <w:lang w:val="hy-AM"/>
              </w:rPr>
              <w:t>պահանջի</w:t>
            </w:r>
            <w:r w:rsidRPr="003C5151">
              <w:rPr>
                <w:rFonts w:ascii="GHEA Grapalat" w:hAnsi="GHEA Grapalat" w:cs="Tahoma"/>
                <w:sz w:val="20"/>
                <w:szCs w:val="20"/>
                <w:lang w:val="hy-AM"/>
              </w:rPr>
              <w:t xml:space="preserve"> </w:t>
            </w:r>
            <w:r w:rsidRPr="003C5151">
              <w:rPr>
                <w:rFonts w:ascii="GHEA Grapalat" w:hAnsi="GHEA Grapalat" w:cs="GHEA Grapalat"/>
                <w:sz w:val="20"/>
                <w:szCs w:val="20"/>
                <w:lang w:val="hy-AM"/>
              </w:rPr>
              <w:t>կատարման</w:t>
            </w:r>
            <w:r w:rsidRPr="003C5151">
              <w:rPr>
                <w:rFonts w:ascii="GHEA Grapalat" w:hAnsi="GHEA Grapalat" w:cs="Tahoma"/>
                <w:sz w:val="20"/>
                <w:szCs w:val="20"/>
                <w:lang w:val="hy-AM"/>
              </w:rPr>
              <w:t xml:space="preserve"> </w:t>
            </w:r>
            <w:r w:rsidRPr="003C5151">
              <w:rPr>
                <w:rFonts w:ascii="GHEA Grapalat" w:hAnsi="GHEA Grapalat" w:cs="GHEA Grapalat"/>
                <w:sz w:val="20"/>
                <w:szCs w:val="20"/>
                <w:lang w:val="hy-AM"/>
              </w:rPr>
              <w:t>համար</w:t>
            </w:r>
            <w:r w:rsidRPr="003C5151">
              <w:rPr>
                <w:rFonts w:ascii="GHEA Grapalat" w:hAnsi="GHEA Grapalat" w:cs="Tahoma"/>
                <w:sz w:val="20"/>
                <w:szCs w:val="20"/>
                <w:lang w:val="hy-AM"/>
              </w:rPr>
              <w:t xml:space="preserve"> </w:t>
            </w:r>
            <w:r w:rsidRPr="003C5151">
              <w:rPr>
                <w:rFonts w:ascii="GHEA Grapalat" w:hAnsi="GHEA Grapalat" w:cs="GHEA Grapalat"/>
                <w:sz w:val="20"/>
                <w:szCs w:val="20"/>
                <w:lang w:val="hy-AM"/>
              </w:rPr>
              <w:t>ժամկետ</w:t>
            </w:r>
            <w:r w:rsidRPr="003C5151">
              <w:rPr>
                <w:rFonts w:ascii="GHEA Grapalat" w:hAnsi="GHEA Grapalat" w:cs="Tahoma"/>
                <w:sz w:val="20"/>
                <w:szCs w:val="20"/>
                <w:lang w:val="hy-AM"/>
              </w:rPr>
              <w:t xml:space="preserve"> </w:t>
            </w:r>
            <w:r w:rsidRPr="003C5151">
              <w:rPr>
                <w:rFonts w:ascii="GHEA Grapalat" w:hAnsi="GHEA Grapalat" w:cs="GHEA Grapalat"/>
                <w:sz w:val="20"/>
                <w:szCs w:val="20"/>
                <w:lang w:val="hy-AM"/>
              </w:rPr>
              <w:t>է</w:t>
            </w:r>
            <w:r w:rsidRPr="003C5151">
              <w:rPr>
                <w:rFonts w:ascii="GHEA Grapalat" w:hAnsi="GHEA Grapalat" w:cs="Tahoma"/>
                <w:sz w:val="20"/>
                <w:szCs w:val="20"/>
                <w:lang w:val="hy-AM"/>
              </w:rPr>
              <w:t xml:space="preserve"> </w:t>
            </w:r>
            <w:r w:rsidRPr="003C5151">
              <w:rPr>
                <w:rFonts w:ascii="GHEA Grapalat" w:hAnsi="GHEA Grapalat" w:cs="GHEA Grapalat"/>
                <w:sz w:val="20"/>
                <w:szCs w:val="20"/>
                <w:lang w:val="hy-AM"/>
              </w:rPr>
              <w:t>սահմանվել</w:t>
            </w:r>
          </w:p>
        </w:tc>
      </w:tr>
      <w:tr w:rsidR="003A3940" w:rsidRPr="003A3940" w14:paraId="31BDFD6F" w14:textId="77777777" w:rsidTr="00FB3500">
        <w:trPr>
          <w:gridAfter w:val="1"/>
          <w:wAfter w:w="8" w:type="dxa"/>
        </w:trPr>
        <w:tc>
          <w:tcPr>
            <w:tcW w:w="589" w:type="dxa"/>
          </w:tcPr>
          <w:p w14:paraId="4C0C9457" w14:textId="2E79FCE8" w:rsidR="003A3940" w:rsidRPr="003B0029" w:rsidRDefault="003A3940" w:rsidP="003A3940">
            <w:pPr>
              <w:jc w:val="center"/>
              <w:rPr>
                <w:b/>
                <w:sz w:val="20"/>
                <w:szCs w:val="20"/>
                <w:lang w:val="hy-AM"/>
              </w:rPr>
            </w:pPr>
            <w:r>
              <w:rPr>
                <w:b/>
                <w:sz w:val="20"/>
                <w:szCs w:val="20"/>
                <w:lang w:val="hy-AM"/>
              </w:rPr>
              <w:t>7</w:t>
            </w:r>
          </w:p>
        </w:tc>
        <w:tc>
          <w:tcPr>
            <w:tcW w:w="3063" w:type="dxa"/>
          </w:tcPr>
          <w:p w14:paraId="19A3ABA5" w14:textId="36765B34" w:rsidR="003A3940" w:rsidRPr="003B0029" w:rsidRDefault="003A3940" w:rsidP="003A3940">
            <w:pPr>
              <w:spacing w:after="0"/>
              <w:rPr>
                <w:sz w:val="20"/>
                <w:szCs w:val="20"/>
                <w:shd w:val="clear" w:color="auto" w:fill="FFFFFF"/>
                <w:lang w:val="hy-AM"/>
              </w:rPr>
            </w:pPr>
            <w:r w:rsidRPr="00FD3286">
              <w:rPr>
                <w:bCs/>
                <w:shd w:val="clear" w:color="auto" w:fill="FFFFFF"/>
                <w:lang w:val="hy-AM"/>
              </w:rPr>
              <w:t>Արձակվել է Տեսչական մարմնի ղեկավարի 2026 թվականի հունիսի 09-ի «ՆՈՐ ԶՈՎՔ» սահմանափակ պատասխանատվությամբ  ընկերությունում դիտարկում իրականացնելու մասին թիվ 1155-Ա հրամանը։</w:t>
            </w:r>
            <w:r w:rsidRPr="00FD3286">
              <w:rPr>
                <w:bCs/>
                <w:shd w:val="clear" w:color="auto" w:fill="FFFFFF"/>
                <w:lang w:val="hy-AM"/>
              </w:rPr>
              <w:br/>
            </w:r>
          </w:p>
        </w:tc>
        <w:tc>
          <w:tcPr>
            <w:tcW w:w="2514" w:type="dxa"/>
          </w:tcPr>
          <w:p w14:paraId="36FC8AD8" w14:textId="7595A437" w:rsidR="003A3940" w:rsidRPr="003B0029" w:rsidRDefault="003A3940" w:rsidP="003A3940">
            <w:pPr>
              <w:rPr>
                <w:rFonts w:cs="Segoe UI"/>
                <w:sz w:val="20"/>
                <w:szCs w:val="20"/>
                <w:shd w:val="clear" w:color="auto" w:fill="FFFFFF"/>
                <w:lang w:val="hy-AM"/>
              </w:rPr>
            </w:pPr>
            <w:r w:rsidRPr="00FD3286">
              <w:rPr>
                <w:rFonts w:cs="Segoe UI"/>
                <w:bCs/>
                <w:shd w:val="clear" w:color="auto" w:fill="FFFFFF"/>
                <w:lang w:val="hy-AM"/>
              </w:rPr>
              <w:t>Դիմում-բողոք</w:t>
            </w:r>
          </w:p>
        </w:tc>
        <w:tc>
          <w:tcPr>
            <w:tcW w:w="4112" w:type="dxa"/>
          </w:tcPr>
          <w:p w14:paraId="11675943" w14:textId="08C9D961" w:rsidR="003A3940" w:rsidRPr="003B0029" w:rsidRDefault="003A3940" w:rsidP="003A3940">
            <w:pPr>
              <w:spacing w:before="120" w:after="120" w:line="240" w:lineRule="auto"/>
              <w:rPr>
                <w:rFonts w:cs="Tahoma"/>
                <w:sz w:val="20"/>
                <w:szCs w:val="20"/>
                <w:lang w:val="hy-AM"/>
              </w:rPr>
            </w:pPr>
            <w:r w:rsidRPr="00FD3286">
              <w:rPr>
                <w:bCs/>
                <w:color w:val="000000"/>
                <w:shd w:val="clear" w:color="auto" w:fill="FFFFFF"/>
                <w:lang w:val="hy-AM"/>
              </w:rPr>
              <w:t>Դիտարկման ընթացքում բողոքում նշված «Աշորա» ապրանքանիշի «տարեկանի հաց 500գ</w:t>
            </w:r>
            <w:r w:rsidRPr="00FD3286">
              <w:rPr>
                <w:rFonts w:ascii="MS Mincho" w:eastAsia="MS Mincho" w:hAnsi="MS Mincho" w:cs="MS Mincho" w:hint="eastAsia"/>
                <w:bCs/>
                <w:color w:val="000000"/>
                <w:shd w:val="clear" w:color="auto" w:fill="FFFFFF"/>
                <w:lang w:val="hy-AM"/>
              </w:rPr>
              <w:t>․</w:t>
            </w:r>
            <w:r w:rsidRPr="00FD3286">
              <w:rPr>
                <w:bCs/>
                <w:color w:val="000000"/>
                <w:shd w:val="clear" w:color="auto" w:fill="FFFFFF"/>
                <w:lang w:val="hy-AM"/>
              </w:rPr>
              <w:t>»ապրանքատեսակից (արտադրող՝ «ԻՄԷՔՍ» ՍՊԸ) հսկիչ-գնում է իրականացվել և ներկայացվել «ՀԱԲԼԾԿ» ՊՈԱԿ՝ միջուկի խոնավություն, միջուկի թթվայնություն ծակոտկենություն ցուցանիշներով։</w:t>
            </w:r>
          </w:p>
        </w:tc>
        <w:tc>
          <w:tcPr>
            <w:tcW w:w="4405" w:type="dxa"/>
          </w:tcPr>
          <w:p w14:paraId="44D81C2F" w14:textId="42A51A68" w:rsidR="003A3940" w:rsidRPr="003B0029" w:rsidRDefault="003A3940" w:rsidP="003A3940">
            <w:pPr>
              <w:rPr>
                <w:sz w:val="20"/>
                <w:szCs w:val="20"/>
                <w:lang w:val="hy-AM"/>
              </w:rPr>
            </w:pPr>
            <w:r w:rsidRPr="00FD3286">
              <w:rPr>
                <w:bCs/>
                <w:color w:val="000000"/>
                <w:shd w:val="clear" w:color="auto" w:fill="FFFFFF"/>
                <w:lang w:val="hy-AM"/>
              </w:rPr>
              <w:t>Համաձայն 2026 թվականի հունիսի 16-ի թիվ 3460 լաբորատոր փորձարկման արձանագրության «Աշորա» ապրանքանիշի «տարեկանի հաց 500գ</w:t>
            </w:r>
            <w:r w:rsidRPr="00FD3286">
              <w:rPr>
                <w:rFonts w:ascii="MS Mincho" w:eastAsia="MS Mincho" w:hAnsi="MS Mincho" w:cs="MS Mincho" w:hint="eastAsia"/>
                <w:bCs/>
                <w:color w:val="000000"/>
                <w:shd w:val="clear" w:color="auto" w:fill="FFFFFF"/>
                <w:lang w:val="hy-AM"/>
              </w:rPr>
              <w:t>․</w:t>
            </w:r>
            <w:r w:rsidRPr="00FD3286">
              <w:rPr>
                <w:bCs/>
                <w:color w:val="000000"/>
                <w:shd w:val="clear" w:color="auto" w:fill="FFFFFF"/>
                <w:lang w:val="hy-AM"/>
              </w:rPr>
              <w:t>»ապրանքատեսակի նմուշը միջուկի թթվայնություն ցուցանիշով չի համապատասխանում սահմանված պահանջներին:</w:t>
            </w:r>
          </w:p>
        </w:tc>
      </w:tr>
      <w:tr w:rsidR="003A3940" w:rsidRPr="003A3940" w14:paraId="3500D315" w14:textId="77777777" w:rsidTr="00FB3500">
        <w:trPr>
          <w:gridAfter w:val="1"/>
          <w:wAfter w:w="8" w:type="dxa"/>
        </w:trPr>
        <w:tc>
          <w:tcPr>
            <w:tcW w:w="589" w:type="dxa"/>
          </w:tcPr>
          <w:p w14:paraId="14595ADA" w14:textId="77777777" w:rsidR="003A3940" w:rsidRPr="003B0029" w:rsidRDefault="003A3940" w:rsidP="003A3940">
            <w:pPr>
              <w:jc w:val="center"/>
              <w:rPr>
                <w:b/>
                <w:sz w:val="20"/>
                <w:szCs w:val="20"/>
                <w:lang w:val="hy-AM"/>
              </w:rPr>
            </w:pPr>
          </w:p>
        </w:tc>
        <w:tc>
          <w:tcPr>
            <w:tcW w:w="3063" w:type="dxa"/>
          </w:tcPr>
          <w:p w14:paraId="42FF2700" w14:textId="77777777" w:rsidR="003A3940" w:rsidRPr="003B0029" w:rsidRDefault="003A3940" w:rsidP="003A3940">
            <w:pPr>
              <w:spacing w:after="0"/>
              <w:rPr>
                <w:sz w:val="20"/>
                <w:szCs w:val="20"/>
                <w:shd w:val="clear" w:color="auto" w:fill="FFFFFF"/>
                <w:lang w:val="hy-AM"/>
              </w:rPr>
            </w:pPr>
          </w:p>
        </w:tc>
        <w:tc>
          <w:tcPr>
            <w:tcW w:w="2514" w:type="dxa"/>
          </w:tcPr>
          <w:p w14:paraId="5188019E" w14:textId="77777777" w:rsidR="003A3940" w:rsidRPr="003B0029" w:rsidRDefault="003A3940" w:rsidP="003A3940">
            <w:pPr>
              <w:rPr>
                <w:rFonts w:cs="Segoe UI"/>
                <w:sz w:val="20"/>
                <w:szCs w:val="20"/>
                <w:shd w:val="clear" w:color="auto" w:fill="FFFFFF"/>
                <w:lang w:val="hy-AM"/>
              </w:rPr>
            </w:pPr>
          </w:p>
        </w:tc>
        <w:tc>
          <w:tcPr>
            <w:tcW w:w="4112" w:type="dxa"/>
          </w:tcPr>
          <w:p w14:paraId="69B2E356" w14:textId="77777777" w:rsidR="003A3940" w:rsidRPr="003B0029" w:rsidRDefault="003A3940" w:rsidP="003A3940">
            <w:pPr>
              <w:spacing w:before="120" w:after="120" w:line="240" w:lineRule="auto"/>
              <w:rPr>
                <w:rFonts w:cs="Tahoma"/>
                <w:sz w:val="20"/>
                <w:szCs w:val="20"/>
                <w:lang w:val="hy-AM"/>
              </w:rPr>
            </w:pPr>
          </w:p>
        </w:tc>
        <w:tc>
          <w:tcPr>
            <w:tcW w:w="4405" w:type="dxa"/>
          </w:tcPr>
          <w:p w14:paraId="0EC84B63" w14:textId="77777777" w:rsidR="003A3940" w:rsidRPr="003B0029" w:rsidRDefault="003A3940" w:rsidP="003A3940">
            <w:pPr>
              <w:rPr>
                <w:sz w:val="20"/>
                <w:szCs w:val="20"/>
                <w:lang w:val="hy-AM"/>
              </w:rPr>
            </w:pPr>
          </w:p>
        </w:tc>
      </w:tr>
      <w:tr w:rsidR="003A3940" w:rsidRPr="003A3940" w14:paraId="5A058D08" w14:textId="77777777" w:rsidTr="00FB3500">
        <w:trPr>
          <w:gridAfter w:val="1"/>
          <w:wAfter w:w="8" w:type="dxa"/>
        </w:trPr>
        <w:tc>
          <w:tcPr>
            <w:tcW w:w="589" w:type="dxa"/>
          </w:tcPr>
          <w:p w14:paraId="0603BDA5" w14:textId="77777777" w:rsidR="003A3940" w:rsidRPr="003B0029" w:rsidRDefault="003A3940" w:rsidP="003A3940">
            <w:pPr>
              <w:jc w:val="center"/>
              <w:rPr>
                <w:b/>
                <w:sz w:val="20"/>
                <w:szCs w:val="20"/>
                <w:lang w:val="hy-AM"/>
              </w:rPr>
            </w:pPr>
          </w:p>
        </w:tc>
        <w:tc>
          <w:tcPr>
            <w:tcW w:w="3063" w:type="dxa"/>
          </w:tcPr>
          <w:p w14:paraId="588F1BA9" w14:textId="77777777" w:rsidR="003A3940" w:rsidRPr="003B0029" w:rsidRDefault="003A3940" w:rsidP="003A3940">
            <w:pPr>
              <w:spacing w:after="0"/>
              <w:rPr>
                <w:sz w:val="20"/>
                <w:szCs w:val="20"/>
                <w:shd w:val="clear" w:color="auto" w:fill="FFFFFF"/>
                <w:lang w:val="hy-AM"/>
              </w:rPr>
            </w:pPr>
          </w:p>
        </w:tc>
        <w:tc>
          <w:tcPr>
            <w:tcW w:w="2514" w:type="dxa"/>
          </w:tcPr>
          <w:p w14:paraId="05250F7E" w14:textId="77777777" w:rsidR="003A3940" w:rsidRPr="003B0029" w:rsidRDefault="003A3940" w:rsidP="003A3940">
            <w:pPr>
              <w:rPr>
                <w:rFonts w:cs="Segoe UI"/>
                <w:sz w:val="20"/>
                <w:szCs w:val="20"/>
                <w:shd w:val="clear" w:color="auto" w:fill="FFFFFF"/>
                <w:lang w:val="hy-AM"/>
              </w:rPr>
            </w:pPr>
          </w:p>
        </w:tc>
        <w:tc>
          <w:tcPr>
            <w:tcW w:w="4112" w:type="dxa"/>
          </w:tcPr>
          <w:p w14:paraId="79D01A3B" w14:textId="77777777" w:rsidR="003A3940" w:rsidRPr="003B0029" w:rsidRDefault="003A3940" w:rsidP="003A3940">
            <w:pPr>
              <w:spacing w:before="120" w:after="120" w:line="240" w:lineRule="auto"/>
              <w:rPr>
                <w:rFonts w:cs="Tahoma"/>
                <w:sz w:val="20"/>
                <w:szCs w:val="20"/>
                <w:lang w:val="hy-AM"/>
              </w:rPr>
            </w:pPr>
          </w:p>
        </w:tc>
        <w:tc>
          <w:tcPr>
            <w:tcW w:w="4405" w:type="dxa"/>
          </w:tcPr>
          <w:p w14:paraId="3F8B31E2" w14:textId="77777777" w:rsidR="003A3940" w:rsidRPr="003B0029" w:rsidRDefault="003A3940" w:rsidP="003A3940">
            <w:pPr>
              <w:rPr>
                <w:sz w:val="20"/>
                <w:szCs w:val="20"/>
                <w:lang w:val="hy-AM"/>
              </w:rPr>
            </w:pPr>
          </w:p>
        </w:tc>
      </w:tr>
      <w:tr w:rsidR="003A3940" w:rsidRPr="003A3940" w14:paraId="641CB658" w14:textId="77777777" w:rsidTr="00FB3500">
        <w:trPr>
          <w:gridAfter w:val="1"/>
          <w:wAfter w:w="8" w:type="dxa"/>
        </w:trPr>
        <w:tc>
          <w:tcPr>
            <w:tcW w:w="589" w:type="dxa"/>
          </w:tcPr>
          <w:p w14:paraId="618CBB4E" w14:textId="77777777" w:rsidR="003A3940" w:rsidRPr="003B0029" w:rsidRDefault="003A3940" w:rsidP="003A3940">
            <w:pPr>
              <w:jc w:val="center"/>
              <w:rPr>
                <w:b/>
                <w:sz w:val="20"/>
                <w:szCs w:val="20"/>
                <w:lang w:val="hy-AM"/>
              </w:rPr>
            </w:pPr>
          </w:p>
        </w:tc>
        <w:tc>
          <w:tcPr>
            <w:tcW w:w="3063" w:type="dxa"/>
          </w:tcPr>
          <w:p w14:paraId="6EFA9053" w14:textId="77777777" w:rsidR="003A3940" w:rsidRPr="003B0029" w:rsidRDefault="003A3940" w:rsidP="003A3940">
            <w:pPr>
              <w:spacing w:after="0"/>
              <w:rPr>
                <w:sz w:val="20"/>
                <w:szCs w:val="20"/>
                <w:shd w:val="clear" w:color="auto" w:fill="FFFFFF"/>
                <w:lang w:val="hy-AM"/>
              </w:rPr>
            </w:pPr>
          </w:p>
        </w:tc>
        <w:tc>
          <w:tcPr>
            <w:tcW w:w="2514" w:type="dxa"/>
          </w:tcPr>
          <w:p w14:paraId="1D7FBD0F" w14:textId="77777777" w:rsidR="003A3940" w:rsidRPr="003B0029" w:rsidRDefault="003A3940" w:rsidP="003A3940">
            <w:pPr>
              <w:rPr>
                <w:rFonts w:cs="Segoe UI"/>
                <w:sz w:val="20"/>
                <w:szCs w:val="20"/>
                <w:shd w:val="clear" w:color="auto" w:fill="FFFFFF"/>
                <w:lang w:val="hy-AM"/>
              </w:rPr>
            </w:pPr>
          </w:p>
        </w:tc>
        <w:tc>
          <w:tcPr>
            <w:tcW w:w="4112" w:type="dxa"/>
          </w:tcPr>
          <w:p w14:paraId="4884BA7F" w14:textId="77777777" w:rsidR="003A3940" w:rsidRPr="003B0029" w:rsidRDefault="003A3940" w:rsidP="003A3940">
            <w:pPr>
              <w:spacing w:before="120" w:after="120" w:line="240" w:lineRule="auto"/>
              <w:rPr>
                <w:rFonts w:cs="Tahoma"/>
                <w:sz w:val="20"/>
                <w:szCs w:val="20"/>
                <w:lang w:val="hy-AM"/>
              </w:rPr>
            </w:pPr>
          </w:p>
        </w:tc>
        <w:tc>
          <w:tcPr>
            <w:tcW w:w="4405" w:type="dxa"/>
          </w:tcPr>
          <w:p w14:paraId="26F37002" w14:textId="77777777" w:rsidR="003A3940" w:rsidRPr="003B0029" w:rsidRDefault="003A3940" w:rsidP="003A3940">
            <w:pPr>
              <w:rPr>
                <w:sz w:val="20"/>
                <w:szCs w:val="20"/>
                <w:lang w:val="hy-AM"/>
              </w:rPr>
            </w:pPr>
          </w:p>
        </w:tc>
      </w:tr>
    </w:tbl>
    <w:p w14:paraId="5DF0F97B" w14:textId="77777777" w:rsidR="00166471" w:rsidRPr="003B0029" w:rsidRDefault="00166471" w:rsidP="00CB11C6">
      <w:pPr>
        <w:rPr>
          <w:sz w:val="20"/>
          <w:szCs w:val="20"/>
          <w:lang w:val="hy-AM"/>
        </w:rPr>
      </w:pPr>
    </w:p>
    <w:sectPr w:rsidR="00166471" w:rsidRPr="003B0029" w:rsidSect="00F87C1E">
      <w:pgSz w:w="15840" w:h="24480" w:code="3"/>
      <w:pgMar w:top="1134" w:right="850" w:bottom="72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A85"/>
    <w:rsid w:val="00004673"/>
    <w:rsid w:val="000105E9"/>
    <w:rsid w:val="000334F9"/>
    <w:rsid w:val="0003431D"/>
    <w:rsid w:val="00035796"/>
    <w:rsid w:val="00040BDC"/>
    <w:rsid w:val="0005393E"/>
    <w:rsid w:val="00055275"/>
    <w:rsid w:val="00057EC0"/>
    <w:rsid w:val="000604C1"/>
    <w:rsid w:val="000613D6"/>
    <w:rsid w:val="000632D1"/>
    <w:rsid w:val="000863BC"/>
    <w:rsid w:val="000A5ACC"/>
    <w:rsid w:val="000D6E84"/>
    <w:rsid w:val="000E475A"/>
    <w:rsid w:val="000E55F9"/>
    <w:rsid w:val="000F2CB7"/>
    <w:rsid w:val="000F46D4"/>
    <w:rsid w:val="000F781D"/>
    <w:rsid w:val="00102992"/>
    <w:rsid w:val="00102E6A"/>
    <w:rsid w:val="001269E9"/>
    <w:rsid w:val="00131C76"/>
    <w:rsid w:val="00132719"/>
    <w:rsid w:val="00132BC4"/>
    <w:rsid w:val="00147443"/>
    <w:rsid w:val="00150C96"/>
    <w:rsid w:val="0015246A"/>
    <w:rsid w:val="00153CF0"/>
    <w:rsid w:val="001616BC"/>
    <w:rsid w:val="00166471"/>
    <w:rsid w:val="001665E3"/>
    <w:rsid w:val="001730F0"/>
    <w:rsid w:val="001766CE"/>
    <w:rsid w:val="00176C80"/>
    <w:rsid w:val="0018198B"/>
    <w:rsid w:val="0019658B"/>
    <w:rsid w:val="001B61F9"/>
    <w:rsid w:val="001C3517"/>
    <w:rsid w:val="001C40A3"/>
    <w:rsid w:val="001C71BD"/>
    <w:rsid w:val="001E0FC2"/>
    <w:rsid w:val="001E1DD9"/>
    <w:rsid w:val="001E4807"/>
    <w:rsid w:val="00232476"/>
    <w:rsid w:val="002353D2"/>
    <w:rsid w:val="002407B1"/>
    <w:rsid w:val="00241DF4"/>
    <w:rsid w:val="0028219F"/>
    <w:rsid w:val="00283229"/>
    <w:rsid w:val="002A2911"/>
    <w:rsid w:val="002B0D22"/>
    <w:rsid w:val="002B19AA"/>
    <w:rsid w:val="002B51E1"/>
    <w:rsid w:val="002C1730"/>
    <w:rsid w:val="002C51BA"/>
    <w:rsid w:val="002C7D52"/>
    <w:rsid w:val="002E23BF"/>
    <w:rsid w:val="00300077"/>
    <w:rsid w:val="00310485"/>
    <w:rsid w:val="0031293A"/>
    <w:rsid w:val="00314F97"/>
    <w:rsid w:val="00317B99"/>
    <w:rsid w:val="00321D8E"/>
    <w:rsid w:val="00324246"/>
    <w:rsid w:val="00324CAF"/>
    <w:rsid w:val="00331314"/>
    <w:rsid w:val="00350241"/>
    <w:rsid w:val="00352EEA"/>
    <w:rsid w:val="0035458A"/>
    <w:rsid w:val="00363AB1"/>
    <w:rsid w:val="00365196"/>
    <w:rsid w:val="0036589B"/>
    <w:rsid w:val="00373D6B"/>
    <w:rsid w:val="00374449"/>
    <w:rsid w:val="003861C8"/>
    <w:rsid w:val="0038632C"/>
    <w:rsid w:val="003A11DA"/>
    <w:rsid w:val="003A13C4"/>
    <w:rsid w:val="003A15CB"/>
    <w:rsid w:val="003A1B15"/>
    <w:rsid w:val="003A3940"/>
    <w:rsid w:val="003A5FF1"/>
    <w:rsid w:val="003B0029"/>
    <w:rsid w:val="003B1C66"/>
    <w:rsid w:val="003B24D1"/>
    <w:rsid w:val="003C5151"/>
    <w:rsid w:val="003C5D89"/>
    <w:rsid w:val="003E306D"/>
    <w:rsid w:val="003E3D92"/>
    <w:rsid w:val="00406FA3"/>
    <w:rsid w:val="00417E98"/>
    <w:rsid w:val="00424D56"/>
    <w:rsid w:val="00425F35"/>
    <w:rsid w:val="004275D8"/>
    <w:rsid w:val="00427680"/>
    <w:rsid w:val="00433DBE"/>
    <w:rsid w:val="004341B1"/>
    <w:rsid w:val="0043537C"/>
    <w:rsid w:val="0047290A"/>
    <w:rsid w:val="0047780E"/>
    <w:rsid w:val="004915AB"/>
    <w:rsid w:val="00493EB7"/>
    <w:rsid w:val="00497D70"/>
    <w:rsid w:val="004A3A85"/>
    <w:rsid w:val="004B54F3"/>
    <w:rsid w:val="004B6412"/>
    <w:rsid w:val="004B6CFC"/>
    <w:rsid w:val="004C6F14"/>
    <w:rsid w:val="004E0153"/>
    <w:rsid w:val="004E6F43"/>
    <w:rsid w:val="004F11FC"/>
    <w:rsid w:val="004F55B1"/>
    <w:rsid w:val="005021DD"/>
    <w:rsid w:val="00511180"/>
    <w:rsid w:val="00512EBB"/>
    <w:rsid w:val="00525161"/>
    <w:rsid w:val="00534DF5"/>
    <w:rsid w:val="00540CE8"/>
    <w:rsid w:val="005604F3"/>
    <w:rsid w:val="00561CE7"/>
    <w:rsid w:val="00563A5F"/>
    <w:rsid w:val="00565C31"/>
    <w:rsid w:val="005713C5"/>
    <w:rsid w:val="00572E33"/>
    <w:rsid w:val="005B177D"/>
    <w:rsid w:val="005B21F6"/>
    <w:rsid w:val="005B5C76"/>
    <w:rsid w:val="005C30EE"/>
    <w:rsid w:val="005D1307"/>
    <w:rsid w:val="005E310A"/>
    <w:rsid w:val="005F1F6C"/>
    <w:rsid w:val="005F6F32"/>
    <w:rsid w:val="00625E60"/>
    <w:rsid w:val="00633C82"/>
    <w:rsid w:val="00653A86"/>
    <w:rsid w:val="006606E1"/>
    <w:rsid w:val="00660A4A"/>
    <w:rsid w:val="006638C7"/>
    <w:rsid w:val="00674BA0"/>
    <w:rsid w:val="00675E3A"/>
    <w:rsid w:val="00682BA9"/>
    <w:rsid w:val="00693A84"/>
    <w:rsid w:val="006954CC"/>
    <w:rsid w:val="006A082C"/>
    <w:rsid w:val="006C1B85"/>
    <w:rsid w:val="006C3ED8"/>
    <w:rsid w:val="006D184F"/>
    <w:rsid w:val="006D6696"/>
    <w:rsid w:val="006F701C"/>
    <w:rsid w:val="00722E3B"/>
    <w:rsid w:val="00726728"/>
    <w:rsid w:val="007327F5"/>
    <w:rsid w:val="00737828"/>
    <w:rsid w:val="007410F6"/>
    <w:rsid w:val="00744694"/>
    <w:rsid w:val="00746A8E"/>
    <w:rsid w:val="007669B3"/>
    <w:rsid w:val="00767D8F"/>
    <w:rsid w:val="00774CF1"/>
    <w:rsid w:val="007777C5"/>
    <w:rsid w:val="00795ACB"/>
    <w:rsid w:val="007A021F"/>
    <w:rsid w:val="007A20EE"/>
    <w:rsid w:val="007B026B"/>
    <w:rsid w:val="007C095F"/>
    <w:rsid w:val="007C400A"/>
    <w:rsid w:val="007C7C5A"/>
    <w:rsid w:val="007E5A55"/>
    <w:rsid w:val="007F1EDE"/>
    <w:rsid w:val="007F515A"/>
    <w:rsid w:val="007F6E6D"/>
    <w:rsid w:val="00802BCA"/>
    <w:rsid w:val="00802FF7"/>
    <w:rsid w:val="00806490"/>
    <w:rsid w:val="00811E76"/>
    <w:rsid w:val="0081314F"/>
    <w:rsid w:val="008251F0"/>
    <w:rsid w:val="0082789E"/>
    <w:rsid w:val="008421C5"/>
    <w:rsid w:val="00855E7C"/>
    <w:rsid w:val="008809E8"/>
    <w:rsid w:val="00885590"/>
    <w:rsid w:val="00887E60"/>
    <w:rsid w:val="008B076B"/>
    <w:rsid w:val="008C5AB6"/>
    <w:rsid w:val="008D20A9"/>
    <w:rsid w:val="008D67BF"/>
    <w:rsid w:val="008D6973"/>
    <w:rsid w:val="008D73A0"/>
    <w:rsid w:val="008E20D5"/>
    <w:rsid w:val="008F5BE0"/>
    <w:rsid w:val="008F7B63"/>
    <w:rsid w:val="008F7FCB"/>
    <w:rsid w:val="00913911"/>
    <w:rsid w:val="00914525"/>
    <w:rsid w:val="009154CA"/>
    <w:rsid w:val="00921D2E"/>
    <w:rsid w:val="009522E0"/>
    <w:rsid w:val="00954BB2"/>
    <w:rsid w:val="009562D9"/>
    <w:rsid w:val="00960E41"/>
    <w:rsid w:val="00972424"/>
    <w:rsid w:val="00980B72"/>
    <w:rsid w:val="00984A3A"/>
    <w:rsid w:val="00992665"/>
    <w:rsid w:val="009A5C57"/>
    <w:rsid w:val="009A74AE"/>
    <w:rsid w:val="009A79A0"/>
    <w:rsid w:val="009C7792"/>
    <w:rsid w:val="009D2A0F"/>
    <w:rsid w:val="009E0DC8"/>
    <w:rsid w:val="009E17BA"/>
    <w:rsid w:val="009E6F80"/>
    <w:rsid w:val="009F23FD"/>
    <w:rsid w:val="00A14160"/>
    <w:rsid w:val="00A272DF"/>
    <w:rsid w:val="00A40514"/>
    <w:rsid w:val="00A44284"/>
    <w:rsid w:val="00A46318"/>
    <w:rsid w:val="00A53B26"/>
    <w:rsid w:val="00A6197A"/>
    <w:rsid w:val="00A654E2"/>
    <w:rsid w:val="00A723D1"/>
    <w:rsid w:val="00A90D78"/>
    <w:rsid w:val="00A93345"/>
    <w:rsid w:val="00A962FF"/>
    <w:rsid w:val="00AA3975"/>
    <w:rsid w:val="00AB0954"/>
    <w:rsid w:val="00AC4590"/>
    <w:rsid w:val="00AD1B0C"/>
    <w:rsid w:val="00AD356A"/>
    <w:rsid w:val="00AE0110"/>
    <w:rsid w:val="00AF3DC7"/>
    <w:rsid w:val="00B02FA4"/>
    <w:rsid w:val="00B05AF5"/>
    <w:rsid w:val="00B13C90"/>
    <w:rsid w:val="00B211CC"/>
    <w:rsid w:val="00B22056"/>
    <w:rsid w:val="00B36081"/>
    <w:rsid w:val="00B51C42"/>
    <w:rsid w:val="00B52670"/>
    <w:rsid w:val="00B62316"/>
    <w:rsid w:val="00B625F2"/>
    <w:rsid w:val="00B634DC"/>
    <w:rsid w:val="00B65917"/>
    <w:rsid w:val="00B70CD5"/>
    <w:rsid w:val="00B749C7"/>
    <w:rsid w:val="00B77039"/>
    <w:rsid w:val="00B8752B"/>
    <w:rsid w:val="00B90F61"/>
    <w:rsid w:val="00B93D5D"/>
    <w:rsid w:val="00BA17EE"/>
    <w:rsid w:val="00BB2369"/>
    <w:rsid w:val="00BB6D69"/>
    <w:rsid w:val="00BC02AA"/>
    <w:rsid w:val="00BC526C"/>
    <w:rsid w:val="00C019F0"/>
    <w:rsid w:val="00C04F26"/>
    <w:rsid w:val="00C07EAA"/>
    <w:rsid w:val="00C27B61"/>
    <w:rsid w:val="00C313F7"/>
    <w:rsid w:val="00C46E45"/>
    <w:rsid w:val="00C5094E"/>
    <w:rsid w:val="00C57283"/>
    <w:rsid w:val="00C57D5E"/>
    <w:rsid w:val="00C609A8"/>
    <w:rsid w:val="00C61D75"/>
    <w:rsid w:val="00C62F79"/>
    <w:rsid w:val="00C6752C"/>
    <w:rsid w:val="00C75EF7"/>
    <w:rsid w:val="00C90170"/>
    <w:rsid w:val="00CA0B8D"/>
    <w:rsid w:val="00CA5CAB"/>
    <w:rsid w:val="00CB0810"/>
    <w:rsid w:val="00CB11C6"/>
    <w:rsid w:val="00CB5430"/>
    <w:rsid w:val="00CB57D7"/>
    <w:rsid w:val="00CD01EF"/>
    <w:rsid w:val="00CD3C10"/>
    <w:rsid w:val="00D00B13"/>
    <w:rsid w:val="00D02EFD"/>
    <w:rsid w:val="00D06050"/>
    <w:rsid w:val="00D07659"/>
    <w:rsid w:val="00D3322F"/>
    <w:rsid w:val="00D50D17"/>
    <w:rsid w:val="00D5242C"/>
    <w:rsid w:val="00D53BFB"/>
    <w:rsid w:val="00D54B87"/>
    <w:rsid w:val="00D56F43"/>
    <w:rsid w:val="00D75A9B"/>
    <w:rsid w:val="00D84A8F"/>
    <w:rsid w:val="00DB1B59"/>
    <w:rsid w:val="00DB4B8C"/>
    <w:rsid w:val="00DB7387"/>
    <w:rsid w:val="00DC0E86"/>
    <w:rsid w:val="00DE2188"/>
    <w:rsid w:val="00DE5F98"/>
    <w:rsid w:val="00E01FA6"/>
    <w:rsid w:val="00E03493"/>
    <w:rsid w:val="00E05F30"/>
    <w:rsid w:val="00E11BF0"/>
    <w:rsid w:val="00E12280"/>
    <w:rsid w:val="00E43F0A"/>
    <w:rsid w:val="00E53B36"/>
    <w:rsid w:val="00E559E9"/>
    <w:rsid w:val="00E62E26"/>
    <w:rsid w:val="00E74D61"/>
    <w:rsid w:val="00E75937"/>
    <w:rsid w:val="00E86D31"/>
    <w:rsid w:val="00EA3A26"/>
    <w:rsid w:val="00EC2B9B"/>
    <w:rsid w:val="00EC4AF4"/>
    <w:rsid w:val="00ED2351"/>
    <w:rsid w:val="00EE25DB"/>
    <w:rsid w:val="00EF604E"/>
    <w:rsid w:val="00F03E61"/>
    <w:rsid w:val="00F07B73"/>
    <w:rsid w:val="00F25B44"/>
    <w:rsid w:val="00F46C8B"/>
    <w:rsid w:val="00F679B0"/>
    <w:rsid w:val="00F71EFC"/>
    <w:rsid w:val="00F74C5F"/>
    <w:rsid w:val="00F76F46"/>
    <w:rsid w:val="00F814AA"/>
    <w:rsid w:val="00F832E5"/>
    <w:rsid w:val="00F846C4"/>
    <w:rsid w:val="00F87C1E"/>
    <w:rsid w:val="00FA1B13"/>
    <w:rsid w:val="00FA2E63"/>
    <w:rsid w:val="00FA380F"/>
    <w:rsid w:val="00FA526E"/>
    <w:rsid w:val="00FB3500"/>
    <w:rsid w:val="00FC1F88"/>
    <w:rsid w:val="00FD119A"/>
    <w:rsid w:val="00FE4099"/>
    <w:rsid w:val="00FE5382"/>
    <w:rsid w:val="00FF4B2F"/>
    <w:rsid w:val="00FF4FF1"/>
    <w:rsid w:val="00FF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1AD25"/>
  <w15:chartTrackingRefBased/>
  <w15:docId w15:val="{49EA3002-EE5D-4268-902A-88CC646C0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9A8"/>
    <w:pPr>
      <w:spacing w:after="200" w:line="276" w:lineRule="auto"/>
    </w:pPr>
    <w:rPr>
      <w:rFonts w:ascii="GHEA Grapalat" w:eastAsia="Calibri" w:hAnsi="GHEA Grapalat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0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15A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paragraph" w:styleId="NoSpacing">
    <w:name w:val="No Spacing"/>
    <w:uiPriority w:val="1"/>
    <w:qFormat/>
    <w:rsid w:val="00055275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D0B79-9F0E-452D-B5BA-86A951B03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</TotalTime>
  <Pages>2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>https:/mul2-fsss.gov.am/tasks/819950/oneclick?token=893cff8ec91b357a182d9a7dfcbffabb</cp:keywords>
  <dc:description/>
  <cp:lastModifiedBy>Mane Shushanyan</cp:lastModifiedBy>
  <cp:revision>23</cp:revision>
  <dcterms:created xsi:type="dcterms:W3CDTF">2026-05-06T11:55:00Z</dcterms:created>
  <dcterms:modified xsi:type="dcterms:W3CDTF">2026-10-01T06:04:00Z</dcterms:modified>
</cp:coreProperties>
</file>